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38" w:rsidRPr="002854BD" w:rsidRDefault="00631A00">
      <w:pPr>
        <w:rPr>
          <w:rFonts w:ascii="Times New Roman" w:hAnsi="Times New Roman" w:cs="Times New Roman"/>
          <w:b/>
          <w:sz w:val="24"/>
          <w:szCs w:val="24"/>
        </w:rPr>
      </w:pPr>
      <w:r w:rsidRPr="002854BD">
        <w:rPr>
          <w:rFonts w:ascii="Times New Roman" w:hAnsi="Times New Roman" w:cs="Times New Roman"/>
          <w:b/>
          <w:sz w:val="24"/>
          <w:szCs w:val="24"/>
        </w:rPr>
        <w:t>Modelowanie komp</w:t>
      </w:r>
      <w:r w:rsidR="005F1E96" w:rsidRPr="002854BD">
        <w:rPr>
          <w:rFonts w:ascii="Times New Roman" w:hAnsi="Times New Roman" w:cs="Times New Roman"/>
          <w:b/>
          <w:sz w:val="24"/>
          <w:szCs w:val="24"/>
        </w:rPr>
        <w:t>uterowe dynamiki białek ważnych</w:t>
      </w:r>
      <w:r w:rsidRPr="002854BD">
        <w:rPr>
          <w:rFonts w:ascii="Times New Roman" w:hAnsi="Times New Roman" w:cs="Times New Roman"/>
          <w:b/>
          <w:sz w:val="24"/>
          <w:szCs w:val="24"/>
        </w:rPr>
        <w:t xml:space="preserve"> dla zdrowia</w:t>
      </w:r>
      <w:r w:rsidR="00E45AA0" w:rsidRPr="00285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1E96" w:rsidRPr="002854BD">
        <w:rPr>
          <w:rFonts w:ascii="Times New Roman" w:hAnsi="Times New Roman" w:cs="Times New Roman"/>
          <w:b/>
          <w:sz w:val="24"/>
          <w:szCs w:val="24"/>
        </w:rPr>
        <w:t>człowieka</w:t>
      </w:r>
    </w:p>
    <w:p w:rsidR="00EF30F2" w:rsidRPr="002854BD" w:rsidRDefault="00EF30F2">
      <w:pPr>
        <w:rPr>
          <w:rFonts w:ascii="Times New Roman" w:hAnsi="Times New Roman" w:cs="Times New Roman"/>
          <w:sz w:val="24"/>
          <w:szCs w:val="24"/>
        </w:rPr>
      </w:pPr>
      <w:r w:rsidRPr="002854BD">
        <w:rPr>
          <w:rFonts w:ascii="Times New Roman" w:hAnsi="Times New Roman" w:cs="Times New Roman"/>
          <w:b/>
          <w:sz w:val="24"/>
          <w:szCs w:val="24"/>
          <w:u w:val="single"/>
        </w:rPr>
        <w:t>Wiesław Nowak</w:t>
      </w:r>
      <w:r w:rsidRPr="002854BD">
        <w:rPr>
          <w:rFonts w:ascii="Times New Roman" w:hAnsi="Times New Roman" w:cs="Times New Roman"/>
          <w:sz w:val="24"/>
          <w:szCs w:val="24"/>
        </w:rPr>
        <w:t xml:space="preserve">, Karolina Mikulska-Rumińska, </w:t>
      </w:r>
      <w:proofErr w:type="spellStart"/>
      <w:r w:rsidRPr="002854BD">
        <w:rPr>
          <w:rFonts w:ascii="Times New Roman" w:hAnsi="Times New Roman" w:cs="Times New Roman"/>
          <w:sz w:val="24"/>
          <w:szCs w:val="24"/>
        </w:rPr>
        <w:t>Thiliban</w:t>
      </w:r>
      <w:proofErr w:type="spellEnd"/>
      <w:r w:rsidRPr="0028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BD">
        <w:rPr>
          <w:rFonts w:ascii="Times New Roman" w:hAnsi="Times New Roman" w:cs="Times New Roman"/>
          <w:sz w:val="24"/>
          <w:szCs w:val="24"/>
        </w:rPr>
        <w:t>Manivarma</w:t>
      </w:r>
      <w:proofErr w:type="spellEnd"/>
      <w:r w:rsidRPr="002854BD">
        <w:rPr>
          <w:rFonts w:ascii="Times New Roman" w:hAnsi="Times New Roman" w:cs="Times New Roman"/>
          <w:sz w:val="24"/>
          <w:szCs w:val="24"/>
        </w:rPr>
        <w:t>, Katarzyna Walczewska-Szewc</w:t>
      </w:r>
    </w:p>
    <w:p w:rsidR="00E45AA0" w:rsidRPr="002854BD" w:rsidRDefault="00E45AA0">
      <w:pPr>
        <w:rPr>
          <w:rFonts w:ascii="Times New Roman" w:hAnsi="Times New Roman" w:cs="Times New Roman"/>
          <w:sz w:val="24"/>
          <w:szCs w:val="24"/>
        </w:rPr>
      </w:pPr>
      <w:r w:rsidRPr="002854BD">
        <w:rPr>
          <w:rFonts w:ascii="Times New Roman" w:hAnsi="Times New Roman" w:cs="Times New Roman"/>
          <w:sz w:val="24"/>
          <w:szCs w:val="24"/>
        </w:rPr>
        <w:t xml:space="preserve">Instytut Fizyki, Wydział Fizyki, Astronomii i Informatyki Stosowanej, Uniwersytet M. Kopernika w Toruniu , email: Wiesiek@umk.pl </w:t>
      </w:r>
    </w:p>
    <w:p w:rsidR="00EF30F2" w:rsidRPr="002854BD" w:rsidRDefault="00EF30F2" w:rsidP="002854BD">
      <w:pPr>
        <w:jc w:val="both"/>
        <w:rPr>
          <w:rFonts w:ascii="Times New Roman" w:hAnsi="Times New Roman" w:cs="Times New Roman"/>
          <w:sz w:val="24"/>
          <w:szCs w:val="24"/>
        </w:rPr>
      </w:pPr>
      <w:r w:rsidRPr="002854BD">
        <w:rPr>
          <w:rFonts w:ascii="Times New Roman" w:hAnsi="Times New Roman" w:cs="Times New Roman"/>
          <w:sz w:val="24"/>
          <w:szCs w:val="24"/>
        </w:rPr>
        <w:t>Organizm ludzki w znacznej mierze składa się z białek pełniących funkcje strukturalne, transportowe, sygnałowe, regulatorowe, itd. Białka do wykonywania swojej funkcji muszą mieć poprawną sekwencje i strukturę trójwymiarową. Badanie właściwości fizykochemicznych białek to</w:t>
      </w:r>
      <w:r w:rsidR="006C38D4" w:rsidRPr="002854BD">
        <w:rPr>
          <w:rFonts w:ascii="Times New Roman" w:hAnsi="Times New Roman" w:cs="Times New Roman"/>
          <w:sz w:val="24"/>
          <w:szCs w:val="24"/>
        </w:rPr>
        <w:t>,</w:t>
      </w:r>
      <w:r w:rsidRPr="002854BD">
        <w:rPr>
          <w:rFonts w:ascii="Times New Roman" w:hAnsi="Times New Roman" w:cs="Times New Roman"/>
          <w:sz w:val="24"/>
          <w:szCs w:val="24"/>
        </w:rPr>
        <w:t xml:space="preserve"> m.in.</w:t>
      </w:r>
      <w:r w:rsidR="006C38D4" w:rsidRPr="002854BD">
        <w:rPr>
          <w:rFonts w:ascii="Times New Roman" w:hAnsi="Times New Roman" w:cs="Times New Roman"/>
          <w:sz w:val="24"/>
          <w:szCs w:val="24"/>
        </w:rPr>
        <w:t>,</w:t>
      </w:r>
      <w:r w:rsidRPr="002854BD">
        <w:rPr>
          <w:rFonts w:ascii="Times New Roman" w:hAnsi="Times New Roman" w:cs="Times New Roman"/>
          <w:sz w:val="24"/>
          <w:szCs w:val="24"/>
        </w:rPr>
        <w:t xml:space="preserve"> domena biofizyki. W referacie przedstawię szereg</w:t>
      </w:r>
      <w:r w:rsidR="006C38D4" w:rsidRPr="002854BD">
        <w:rPr>
          <w:rFonts w:ascii="Times New Roman" w:hAnsi="Times New Roman" w:cs="Times New Roman"/>
          <w:sz w:val="24"/>
          <w:szCs w:val="24"/>
        </w:rPr>
        <w:t xml:space="preserve"> informacji podstawowych o</w:t>
      </w:r>
      <w:r w:rsidRPr="002854BD">
        <w:rPr>
          <w:rFonts w:ascii="Times New Roman" w:hAnsi="Times New Roman" w:cs="Times New Roman"/>
          <w:sz w:val="24"/>
          <w:szCs w:val="24"/>
        </w:rPr>
        <w:t xml:space="preserve"> białkach i podam przykłady jak pozornie niewielkie mutacje w sekwencji mogą wpływać na funkcję , a </w:t>
      </w:r>
      <w:r w:rsidR="006C38D4" w:rsidRPr="002854BD">
        <w:rPr>
          <w:rFonts w:ascii="Times New Roman" w:hAnsi="Times New Roman" w:cs="Times New Roman"/>
          <w:sz w:val="24"/>
          <w:szCs w:val="24"/>
        </w:rPr>
        <w:t xml:space="preserve">w </w:t>
      </w:r>
      <w:r w:rsidRPr="002854BD">
        <w:rPr>
          <w:rFonts w:ascii="Times New Roman" w:hAnsi="Times New Roman" w:cs="Times New Roman"/>
          <w:sz w:val="24"/>
          <w:szCs w:val="24"/>
        </w:rPr>
        <w:t xml:space="preserve">konsekwencji na zdrowie organizmu. Do badań wykorzystywane są techniki eksperymentalne , takie jak </w:t>
      </w:r>
      <w:r w:rsidR="00BA1B2A" w:rsidRPr="002854BD">
        <w:rPr>
          <w:rFonts w:ascii="Times New Roman" w:hAnsi="Times New Roman" w:cs="Times New Roman"/>
          <w:sz w:val="24"/>
          <w:szCs w:val="24"/>
        </w:rPr>
        <w:t xml:space="preserve">mikroskopia sił atomowych oraz </w:t>
      </w:r>
      <w:r w:rsidRPr="002854BD">
        <w:rPr>
          <w:rFonts w:ascii="Times New Roman" w:hAnsi="Times New Roman" w:cs="Times New Roman"/>
          <w:sz w:val="24"/>
          <w:szCs w:val="24"/>
        </w:rPr>
        <w:t>teoretyczne, np. komputerowe modelowanie dynamiki</w:t>
      </w:r>
      <w:r w:rsidR="00BA1B2A" w:rsidRPr="002854BD">
        <w:rPr>
          <w:rFonts w:ascii="Times New Roman" w:hAnsi="Times New Roman" w:cs="Times New Roman"/>
          <w:sz w:val="24"/>
          <w:szCs w:val="24"/>
        </w:rPr>
        <w:t xml:space="preserve"> molekularnej</w:t>
      </w:r>
      <w:r w:rsidRPr="002854BD">
        <w:rPr>
          <w:rFonts w:ascii="Times New Roman" w:hAnsi="Times New Roman" w:cs="Times New Roman"/>
          <w:sz w:val="24"/>
          <w:szCs w:val="24"/>
        </w:rPr>
        <w:t xml:space="preserve">. Podam przykłady badań </w:t>
      </w:r>
      <w:proofErr w:type="spellStart"/>
      <w:r w:rsidRPr="002854BD">
        <w:rPr>
          <w:rFonts w:ascii="Times New Roman" w:hAnsi="Times New Roman" w:cs="Times New Roman"/>
          <w:sz w:val="24"/>
          <w:szCs w:val="24"/>
        </w:rPr>
        <w:t>nanomechaniki</w:t>
      </w:r>
      <w:proofErr w:type="spellEnd"/>
      <w:r w:rsidRPr="00285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4BD">
        <w:rPr>
          <w:rFonts w:ascii="Times New Roman" w:hAnsi="Times New Roman" w:cs="Times New Roman"/>
          <w:sz w:val="24"/>
          <w:szCs w:val="24"/>
        </w:rPr>
        <w:t>kontaktyny</w:t>
      </w:r>
      <w:proofErr w:type="spellEnd"/>
      <w:r w:rsidRPr="002854BD">
        <w:rPr>
          <w:rFonts w:ascii="Times New Roman" w:hAnsi="Times New Roman" w:cs="Times New Roman"/>
          <w:sz w:val="24"/>
          <w:szCs w:val="24"/>
        </w:rPr>
        <w:t xml:space="preserve"> – białka wiązanego ze spektrum autyzmu (</w:t>
      </w:r>
      <w:r w:rsidR="006C38D4" w:rsidRPr="002854BD">
        <w:rPr>
          <w:rFonts w:ascii="Times New Roman" w:hAnsi="Times New Roman" w:cs="Times New Roman"/>
          <w:sz w:val="24"/>
          <w:szCs w:val="24"/>
        </w:rPr>
        <w:t>1</w:t>
      </w:r>
      <w:r w:rsidR="00BA1B2A" w:rsidRPr="002854B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A1B2A" w:rsidRPr="002854BD">
        <w:rPr>
          <w:rFonts w:ascii="Times New Roman" w:hAnsi="Times New Roman" w:cs="Times New Roman"/>
          <w:sz w:val="24"/>
          <w:szCs w:val="24"/>
        </w:rPr>
        <w:t>lipooks</w:t>
      </w:r>
      <w:r w:rsidRPr="002854BD">
        <w:rPr>
          <w:rFonts w:ascii="Times New Roman" w:hAnsi="Times New Roman" w:cs="Times New Roman"/>
          <w:sz w:val="24"/>
          <w:szCs w:val="24"/>
        </w:rPr>
        <w:t>ygenazy</w:t>
      </w:r>
      <w:proofErr w:type="spellEnd"/>
      <w:r w:rsidRPr="002854BD">
        <w:rPr>
          <w:rFonts w:ascii="Times New Roman" w:hAnsi="Times New Roman" w:cs="Times New Roman"/>
          <w:sz w:val="24"/>
          <w:szCs w:val="24"/>
        </w:rPr>
        <w:t xml:space="preserve"> zawiaduj</w:t>
      </w:r>
      <w:r w:rsidR="006C38D4" w:rsidRPr="002854BD">
        <w:rPr>
          <w:rFonts w:ascii="Times New Roman" w:hAnsi="Times New Roman" w:cs="Times New Roman"/>
          <w:sz w:val="24"/>
          <w:szCs w:val="24"/>
        </w:rPr>
        <w:t>ą</w:t>
      </w:r>
      <w:r w:rsidRPr="002854BD">
        <w:rPr>
          <w:rFonts w:ascii="Times New Roman" w:hAnsi="Times New Roman" w:cs="Times New Roman"/>
          <w:sz w:val="24"/>
          <w:szCs w:val="24"/>
        </w:rPr>
        <w:t xml:space="preserve">cej programowaną śmiercią komórki – </w:t>
      </w:r>
      <w:proofErr w:type="spellStart"/>
      <w:r w:rsidRPr="002854BD">
        <w:rPr>
          <w:rFonts w:ascii="Times New Roman" w:hAnsi="Times New Roman" w:cs="Times New Roman"/>
          <w:sz w:val="24"/>
          <w:szCs w:val="24"/>
        </w:rPr>
        <w:t>ferroptozą</w:t>
      </w:r>
      <w:proofErr w:type="spellEnd"/>
      <w:r w:rsidRPr="002854BD">
        <w:rPr>
          <w:rFonts w:ascii="Times New Roman" w:hAnsi="Times New Roman" w:cs="Times New Roman"/>
          <w:sz w:val="24"/>
          <w:szCs w:val="24"/>
        </w:rPr>
        <w:t xml:space="preserve"> (</w:t>
      </w:r>
      <w:r w:rsidR="006C38D4" w:rsidRPr="002854BD">
        <w:rPr>
          <w:rFonts w:ascii="Times New Roman" w:hAnsi="Times New Roman" w:cs="Times New Roman"/>
          <w:sz w:val="24"/>
          <w:szCs w:val="24"/>
        </w:rPr>
        <w:t>2,3</w:t>
      </w:r>
      <w:r w:rsidRPr="002854BD">
        <w:rPr>
          <w:rFonts w:ascii="Times New Roman" w:hAnsi="Times New Roman" w:cs="Times New Roman"/>
          <w:sz w:val="24"/>
          <w:szCs w:val="24"/>
        </w:rPr>
        <w:t>)</w:t>
      </w:r>
      <w:r w:rsidR="006C38D4" w:rsidRPr="002854BD">
        <w:rPr>
          <w:rFonts w:ascii="Times New Roman" w:hAnsi="Times New Roman" w:cs="Times New Roman"/>
          <w:sz w:val="24"/>
          <w:szCs w:val="24"/>
        </w:rPr>
        <w:t xml:space="preserve"> </w:t>
      </w:r>
      <w:r w:rsidRPr="002854BD">
        <w:rPr>
          <w:rFonts w:ascii="Times New Roman" w:hAnsi="Times New Roman" w:cs="Times New Roman"/>
          <w:sz w:val="24"/>
          <w:szCs w:val="24"/>
        </w:rPr>
        <w:t>i kana</w:t>
      </w:r>
      <w:r w:rsidR="006C38D4" w:rsidRPr="002854BD">
        <w:rPr>
          <w:rFonts w:ascii="Times New Roman" w:hAnsi="Times New Roman" w:cs="Times New Roman"/>
          <w:sz w:val="24"/>
          <w:szCs w:val="24"/>
        </w:rPr>
        <w:t>łu pota</w:t>
      </w:r>
      <w:r w:rsidRPr="002854BD">
        <w:rPr>
          <w:rFonts w:ascii="Times New Roman" w:hAnsi="Times New Roman" w:cs="Times New Roman"/>
          <w:sz w:val="24"/>
          <w:szCs w:val="24"/>
        </w:rPr>
        <w:t>sowego Kir6.2 waż</w:t>
      </w:r>
      <w:r w:rsidR="006C38D4" w:rsidRPr="002854BD">
        <w:rPr>
          <w:rFonts w:ascii="Times New Roman" w:hAnsi="Times New Roman" w:cs="Times New Roman"/>
          <w:sz w:val="24"/>
          <w:szCs w:val="24"/>
        </w:rPr>
        <w:t>n</w:t>
      </w:r>
      <w:r w:rsidRPr="002854BD">
        <w:rPr>
          <w:rFonts w:ascii="Times New Roman" w:hAnsi="Times New Roman" w:cs="Times New Roman"/>
          <w:sz w:val="24"/>
          <w:szCs w:val="24"/>
        </w:rPr>
        <w:t>ego w</w:t>
      </w:r>
      <w:r w:rsidR="006C38D4" w:rsidRPr="002854BD">
        <w:rPr>
          <w:rFonts w:ascii="Times New Roman" w:hAnsi="Times New Roman" w:cs="Times New Roman"/>
          <w:sz w:val="24"/>
          <w:szCs w:val="24"/>
        </w:rPr>
        <w:t xml:space="preserve"> przebiegu cukrzycy typu 2 i cho</w:t>
      </w:r>
      <w:r w:rsidRPr="002854BD">
        <w:rPr>
          <w:rFonts w:ascii="Times New Roman" w:hAnsi="Times New Roman" w:cs="Times New Roman"/>
          <w:sz w:val="24"/>
          <w:szCs w:val="24"/>
        </w:rPr>
        <w:t>rób serca (</w:t>
      </w:r>
      <w:r w:rsidR="006C38D4" w:rsidRPr="002854BD">
        <w:rPr>
          <w:rFonts w:ascii="Times New Roman" w:hAnsi="Times New Roman" w:cs="Times New Roman"/>
          <w:sz w:val="24"/>
          <w:szCs w:val="24"/>
        </w:rPr>
        <w:t>4,5</w:t>
      </w:r>
      <w:r w:rsidRPr="002854BD">
        <w:rPr>
          <w:rFonts w:ascii="Times New Roman" w:hAnsi="Times New Roman" w:cs="Times New Roman"/>
          <w:sz w:val="24"/>
          <w:szCs w:val="24"/>
        </w:rPr>
        <w:t xml:space="preserve">). Będę starał się przekonać </w:t>
      </w:r>
      <w:r w:rsidR="006C38D4" w:rsidRPr="002854BD">
        <w:rPr>
          <w:rFonts w:ascii="Times New Roman" w:hAnsi="Times New Roman" w:cs="Times New Roman"/>
          <w:sz w:val="24"/>
          <w:szCs w:val="24"/>
        </w:rPr>
        <w:t>słuchaczy, że warto rozwijać da</w:t>
      </w:r>
      <w:r w:rsidRPr="002854BD">
        <w:rPr>
          <w:rFonts w:ascii="Times New Roman" w:hAnsi="Times New Roman" w:cs="Times New Roman"/>
          <w:sz w:val="24"/>
          <w:szCs w:val="24"/>
        </w:rPr>
        <w:t>lej techniki modelowania białek, które są coraz efektywniejsze, tańsze i dokładniejsze, m.in. dzięki wykorzystaniu do bada</w:t>
      </w:r>
      <w:r w:rsidR="006C38D4" w:rsidRPr="002854BD">
        <w:rPr>
          <w:rFonts w:ascii="Times New Roman" w:hAnsi="Times New Roman" w:cs="Times New Roman"/>
          <w:sz w:val="24"/>
          <w:szCs w:val="24"/>
        </w:rPr>
        <w:t>ń</w:t>
      </w:r>
      <w:r w:rsidRPr="002854BD">
        <w:rPr>
          <w:rFonts w:ascii="Times New Roman" w:hAnsi="Times New Roman" w:cs="Times New Roman"/>
          <w:sz w:val="24"/>
          <w:szCs w:val="24"/>
        </w:rPr>
        <w:t xml:space="preserve"> metod sztucznej inteligencji. </w:t>
      </w:r>
      <w:r w:rsidR="006C38D4" w:rsidRPr="002854BD">
        <w:rPr>
          <w:rFonts w:ascii="Times New Roman" w:hAnsi="Times New Roman" w:cs="Times New Roman"/>
          <w:sz w:val="24"/>
          <w:szCs w:val="24"/>
        </w:rPr>
        <w:t>Medycyna i my wszyscy możemy skorzystać sporo dzięki wiedzy wynikającej z modelowania.</w:t>
      </w:r>
    </w:p>
    <w:p w:rsidR="002854BD" w:rsidRPr="00EB5665" w:rsidRDefault="00E45AA0" w:rsidP="00EB5665">
      <w:pPr>
        <w:jc w:val="both"/>
        <w:rPr>
          <w:rFonts w:ascii="Times New Roman" w:hAnsi="Times New Roman" w:cs="Times New Roman"/>
          <w:sz w:val="20"/>
          <w:szCs w:val="20"/>
        </w:rPr>
      </w:pPr>
      <w:r w:rsidRPr="00EB5665">
        <w:rPr>
          <w:rFonts w:ascii="Times New Roman" w:hAnsi="Times New Roman" w:cs="Times New Roman"/>
          <w:sz w:val="20"/>
          <w:szCs w:val="20"/>
          <w:lang w:val="en-US"/>
        </w:rPr>
        <w:t>[1]</w:t>
      </w:r>
      <w:r w:rsidR="00027E98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Mikulska-Ruminska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K,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Kulik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AJ,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Benadiba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C,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Bahar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I,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Dietler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G, Nowak W.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Nanomechanics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of multidomain neuronal cell adhesion protein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contactin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revealed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by single molecule AFM and SMD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>Sci</w:t>
      </w:r>
      <w:proofErr w:type="spellEnd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Rep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. 2017;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7(1):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8852.</w:t>
      </w:r>
    </w:p>
    <w:p w:rsidR="00531BEE" w:rsidRPr="00EB5665" w:rsidRDefault="00E45AA0" w:rsidP="00EB5665">
      <w:pPr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B5665">
        <w:rPr>
          <w:rFonts w:ascii="Times New Roman" w:hAnsi="Times New Roman" w:cs="Times New Roman"/>
          <w:sz w:val="20"/>
          <w:szCs w:val="20"/>
          <w:lang w:val="en-US"/>
        </w:rPr>
        <w:t>[2]</w:t>
      </w:r>
      <w:r w:rsidR="00531BEE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</w:rPr>
        <w:t>Manivarma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</w:rPr>
        <w:t xml:space="preserve"> T, Nowak W,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</w:rPr>
        <w:t>Tyurina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</w:rPr>
        <w:t xml:space="preserve"> YY,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</w:rPr>
        <w:t>Tyurin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</w:rPr>
        <w:t xml:space="preserve"> VA,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</w:rPr>
        <w:t>Bayir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</w:rPr>
        <w:t xml:space="preserve"> H,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</w:rPr>
        <w:t>Kagan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</w:rPr>
        <w:t xml:space="preserve"> VE, Mikulska-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</w:rPr>
        <w:t>Ruminska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</w:rPr>
        <w:t xml:space="preserve"> K. </w:t>
      </w:r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The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presence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substrate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warrants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oxygen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access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tunnels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toward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the</w:t>
      </w:r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catalytic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site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</w:rPr>
        <w:t>lip</w:t>
      </w:r>
      <w:r w:rsidR="002854BD" w:rsidRPr="00EB5665">
        <w:rPr>
          <w:rFonts w:ascii="Times New Roman" w:hAnsi="Times New Roman" w:cs="Times New Roman"/>
          <w:i/>
          <w:sz w:val="20"/>
          <w:szCs w:val="20"/>
        </w:rPr>
        <w:t>oxygenases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854BD" w:rsidRPr="00EB5665">
        <w:rPr>
          <w:rFonts w:ascii="Times New Roman" w:hAnsi="Times New Roman" w:cs="Times New Roman"/>
          <w:b/>
          <w:sz w:val="20"/>
          <w:szCs w:val="20"/>
        </w:rPr>
        <w:t>Redox</w:t>
      </w:r>
      <w:proofErr w:type="spellEnd"/>
      <w:r w:rsidR="002854BD" w:rsidRPr="00EB5665">
        <w:rPr>
          <w:rFonts w:ascii="Times New Roman" w:hAnsi="Times New Roman" w:cs="Times New Roman"/>
          <w:b/>
          <w:sz w:val="20"/>
          <w:szCs w:val="20"/>
        </w:rPr>
        <w:t xml:space="preserve"> Biol.</w:t>
      </w:r>
      <w:r w:rsidR="002854BD" w:rsidRPr="00EB5665">
        <w:rPr>
          <w:rFonts w:ascii="Times New Roman" w:hAnsi="Times New Roman" w:cs="Times New Roman"/>
          <w:sz w:val="20"/>
          <w:szCs w:val="20"/>
        </w:rPr>
        <w:t xml:space="preserve"> 2025</w:t>
      </w:r>
      <w:r w:rsidR="002854BD" w:rsidRPr="00EB5665">
        <w:rPr>
          <w:rFonts w:ascii="Times New Roman" w:hAnsi="Times New Roman" w:cs="Times New Roman"/>
          <w:sz w:val="20"/>
          <w:szCs w:val="20"/>
        </w:rPr>
        <w:t>;</w:t>
      </w:r>
      <w:r w:rsidR="002854BD" w:rsidRPr="00EB5665">
        <w:rPr>
          <w:rFonts w:ascii="Times New Roman" w:hAnsi="Times New Roman" w:cs="Times New Roman"/>
          <w:sz w:val="20"/>
          <w:szCs w:val="20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</w:rPr>
        <w:t>83:</w:t>
      </w:r>
      <w:r w:rsidR="002854BD" w:rsidRPr="00EB5665">
        <w:rPr>
          <w:rFonts w:ascii="Times New Roman" w:hAnsi="Times New Roman" w:cs="Times New Roman"/>
          <w:sz w:val="20"/>
          <w:szCs w:val="20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</w:rPr>
        <w:t>103636.</w:t>
      </w:r>
      <w:bookmarkStart w:id="0" w:name="_GoBack"/>
      <w:bookmarkEnd w:id="0"/>
    </w:p>
    <w:p w:rsidR="00531BEE" w:rsidRPr="00EB5665" w:rsidRDefault="00E45AA0" w:rsidP="00EB5665">
      <w:pPr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B5665">
        <w:rPr>
          <w:rFonts w:ascii="Times New Roman" w:hAnsi="Times New Roman" w:cs="Times New Roman"/>
          <w:sz w:val="20"/>
          <w:szCs w:val="20"/>
          <w:lang w:val="en-US"/>
        </w:rPr>
        <w:t>[3]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Manivarma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T,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Kapralov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AA,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Samovich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SN,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Tyurina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YY,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Tyurin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VA,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VanDemark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AP,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Nowak W,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Bayır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H,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Bahar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I, Kagan VE,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Mikulska-Ruminska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K. 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Membrane regulation of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15LOX-1/PEBP1 complex prompts the generation of </w:t>
      </w:r>
      <w:proofErr w:type="spellStart"/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ferroptotic</w:t>
      </w:r>
      <w:proofErr w:type="spellEnd"/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signals, oxygenated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PEs.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Free </w:t>
      </w:r>
      <w:proofErr w:type="spellStart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>Radic</w:t>
      </w:r>
      <w:proofErr w:type="spellEnd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>Biol</w:t>
      </w:r>
      <w:proofErr w:type="spellEnd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Med.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2023;</w:t>
      </w:r>
      <w:r w:rsidR="00EB5665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208:</w:t>
      </w:r>
      <w:r w:rsidR="00EB5665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458-467.</w:t>
      </w:r>
    </w:p>
    <w:p w:rsidR="00027E98" w:rsidRPr="00EB5665" w:rsidRDefault="00E45AA0" w:rsidP="00EB5665">
      <w:pPr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B5665">
        <w:rPr>
          <w:rFonts w:ascii="Times New Roman" w:hAnsi="Times New Roman" w:cs="Times New Roman"/>
          <w:sz w:val="20"/>
          <w:szCs w:val="20"/>
          <w:lang w:val="en-US"/>
        </w:rPr>
        <w:t>[4]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Walczewska-Szewc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K, Nowak W. Structural Determinants of Insulin Release: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Disordered N-Terminal Tail of Kir6.2 Affects Potassium Channel Dynamics through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Interactions with Sulfonylurea Binding Region in a SUR1 Partner.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J Phys </w:t>
      </w:r>
      <w:proofErr w:type="spellStart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>Chem</w:t>
      </w:r>
      <w:proofErr w:type="spellEnd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B.</w:t>
      </w:r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2020;</w:t>
      </w:r>
      <w:r w:rsidR="00EB5665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124(29):</w:t>
      </w:r>
      <w:r w:rsidR="00EB5665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6198-6211.</w:t>
      </w:r>
    </w:p>
    <w:p w:rsidR="00027E98" w:rsidRPr="00EB5665" w:rsidRDefault="00E45AA0" w:rsidP="00EB5665">
      <w:pPr>
        <w:jc w:val="both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EB5665">
        <w:rPr>
          <w:rFonts w:ascii="Times New Roman" w:hAnsi="Times New Roman" w:cs="Times New Roman"/>
          <w:sz w:val="20"/>
          <w:szCs w:val="20"/>
          <w:lang w:val="en-US"/>
        </w:rPr>
        <w:t>[5]</w:t>
      </w:r>
      <w:r w:rsidR="00027E98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Walczewska-Szewc</w:t>
      </w:r>
      <w:proofErr w:type="spellEnd"/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K, Nowak W. 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Photo-Switchable Sulfonylureas Binding to ATP-Sensitive Potassium Channel Reveal the Mechanism of Light-Controlled Insulin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i/>
          <w:sz w:val="20"/>
          <w:szCs w:val="20"/>
          <w:lang w:val="en-US"/>
        </w:rPr>
        <w:t>Release.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J Phys </w:t>
      </w:r>
      <w:proofErr w:type="spellStart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>Chem</w:t>
      </w:r>
      <w:proofErr w:type="spellEnd"/>
      <w:r w:rsidR="002854BD" w:rsidRPr="00EB566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B.</w:t>
      </w:r>
      <w:r w:rsidR="00EB5665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2021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EB5665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125(48):</w:t>
      </w:r>
      <w:r w:rsidR="00EB5665" w:rsidRPr="00EB566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54BD" w:rsidRPr="00EB5665">
        <w:rPr>
          <w:rFonts w:ascii="Times New Roman" w:hAnsi="Times New Roman" w:cs="Times New Roman"/>
          <w:sz w:val="20"/>
          <w:szCs w:val="20"/>
          <w:lang w:val="en-US"/>
        </w:rPr>
        <w:t>13111-13121.</w:t>
      </w:r>
    </w:p>
    <w:p w:rsidR="00E45AA0" w:rsidRPr="002854BD" w:rsidRDefault="00E45AA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45AA0" w:rsidRPr="00285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D2B" w:rsidRDefault="008F2D2B" w:rsidP="00EF30F2">
      <w:pPr>
        <w:spacing w:after="0" w:line="240" w:lineRule="auto"/>
      </w:pPr>
      <w:r>
        <w:separator/>
      </w:r>
    </w:p>
  </w:endnote>
  <w:endnote w:type="continuationSeparator" w:id="0">
    <w:p w:rsidR="008F2D2B" w:rsidRDefault="008F2D2B" w:rsidP="00E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D2B" w:rsidRDefault="008F2D2B" w:rsidP="00EF30F2">
      <w:pPr>
        <w:spacing w:after="0" w:line="240" w:lineRule="auto"/>
      </w:pPr>
      <w:r>
        <w:separator/>
      </w:r>
    </w:p>
  </w:footnote>
  <w:footnote w:type="continuationSeparator" w:id="0">
    <w:p w:rsidR="008F2D2B" w:rsidRDefault="008F2D2B" w:rsidP="00EF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00"/>
    <w:rsid w:val="00027E98"/>
    <w:rsid w:val="00204838"/>
    <w:rsid w:val="002854BD"/>
    <w:rsid w:val="004B4026"/>
    <w:rsid w:val="00531BEE"/>
    <w:rsid w:val="005C2417"/>
    <w:rsid w:val="005F1E96"/>
    <w:rsid w:val="00631A00"/>
    <w:rsid w:val="006C38D4"/>
    <w:rsid w:val="008F2D2B"/>
    <w:rsid w:val="00BA1B2A"/>
    <w:rsid w:val="00E45AA0"/>
    <w:rsid w:val="00EB5665"/>
    <w:rsid w:val="00E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0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0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0F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31B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30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30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30F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31B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wiesiek</dc:creator>
  <cp:lastModifiedBy>Anna Niedźwiecka</cp:lastModifiedBy>
  <cp:revision>5</cp:revision>
  <dcterms:created xsi:type="dcterms:W3CDTF">2025-07-15T13:33:00Z</dcterms:created>
  <dcterms:modified xsi:type="dcterms:W3CDTF">2025-07-15T13:44:00Z</dcterms:modified>
</cp:coreProperties>
</file>