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3C" w:rsidRPr="00FA323C" w:rsidRDefault="00FA323C" w:rsidP="00FA323C">
      <w:pPr>
        <w:pStyle w:val="Bezodstpw"/>
        <w:jc w:val="center"/>
        <w:rPr>
          <w:rFonts w:asciiTheme="majorHAnsi" w:hAnsiTheme="majorHAnsi" w:cstheme="majorHAnsi"/>
          <w:b/>
          <w:color w:val="1F497D" w:themeColor="text2"/>
          <w:sz w:val="28"/>
          <w:szCs w:val="28"/>
        </w:rPr>
      </w:pPr>
    </w:p>
    <w:p w:rsidR="00A412E9" w:rsidRDefault="00B757D6" w:rsidP="00FA323C">
      <w:pPr>
        <w:pStyle w:val="Bezodstpw"/>
        <w:jc w:val="center"/>
        <w:rPr>
          <w:rFonts w:asciiTheme="majorHAnsi" w:hAnsiTheme="majorHAnsi" w:cstheme="majorHAnsi"/>
          <w:b/>
          <w:color w:val="1F497D" w:themeColor="text2"/>
          <w:sz w:val="32"/>
          <w:szCs w:val="32"/>
          <w:lang w:val="pl-PL"/>
        </w:rPr>
      </w:pPr>
      <w:r w:rsidRPr="00FA323C">
        <w:rPr>
          <w:rFonts w:asciiTheme="majorHAnsi" w:hAnsiTheme="majorHAnsi" w:cstheme="majorHAnsi"/>
          <w:b/>
          <w:color w:val="1F497D" w:themeColor="text2"/>
          <w:sz w:val="32"/>
          <w:szCs w:val="32"/>
          <w:lang w:val="pl-PL"/>
        </w:rPr>
        <w:t>Popularyzacja fizyki a nowoczesna dydaktyka – jak łączyć atrakcyjność z rzetelnością naukową?</w:t>
      </w:r>
      <w:r w:rsidR="00FA323C" w:rsidRPr="00FA323C">
        <w:rPr>
          <w:rFonts w:asciiTheme="majorHAnsi" w:hAnsiTheme="majorHAnsi" w:cstheme="majorHAnsi"/>
          <w:b/>
          <w:color w:val="1F497D" w:themeColor="text2"/>
          <w:sz w:val="32"/>
          <w:szCs w:val="32"/>
          <w:lang w:val="pl-PL"/>
        </w:rPr>
        <w:t xml:space="preserve">/ </w:t>
      </w:r>
    </w:p>
    <w:p w:rsidR="005B778B" w:rsidRPr="00FA323C" w:rsidRDefault="00B757D6" w:rsidP="00FA323C">
      <w:pPr>
        <w:pStyle w:val="Bezodstpw"/>
        <w:jc w:val="center"/>
        <w:rPr>
          <w:rFonts w:asciiTheme="majorHAnsi" w:hAnsiTheme="majorHAnsi" w:cstheme="majorHAnsi"/>
          <w:b/>
          <w:color w:val="1F497D" w:themeColor="text2"/>
          <w:sz w:val="32"/>
          <w:szCs w:val="32"/>
        </w:rPr>
      </w:pPr>
      <w:r w:rsidRPr="00FA323C">
        <w:rPr>
          <w:rFonts w:asciiTheme="majorHAnsi" w:hAnsiTheme="majorHAnsi" w:cstheme="majorHAnsi"/>
          <w:b/>
          <w:color w:val="1F497D" w:themeColor="text2"/>
          <w:sz w:val="32"/>
          <w:szCs w:val="32"/>
        </w:rPr>
        <w:t>Popularizing Physics and Modern Didactics – How to Combine Attractiveness with Scientific Integrity?</w:t>
      </w:r>
    </w:p>
    <w:p w:rsidR="005B778B" w:rsidRPr="00FA323C" w:rsidRDefault="005B778B" w:rsidP="00FA323C">
      <w:pPr>
        <w:pStyle w:val="Bezodstpw"/>
      </w:pPr>
    </w:p>
    <w:tbl>
      <w:tblPr>
        <w:tblStyle w:val="Tabela-Siatka"/>
        <w:tblpPr w:leftFromText="141" w:rightFromText="141" w:vertAnchor="text" w:horzAnchor="margin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5978"/>
      </w:tblGrid>
      <w:tr w:rsidR="00FA323C" w:rsidRPr="00B757D6" w:rsidTr="00A412E9">
        <w:tc>
          <w:tcPr>
            <w:tcW w:w="2802" w:type="dxa"/>
          </w:tcPr>
          <w:p w:rsidR="00FA323C" w:rsidRDefault="00A412E9" w:rsidP="00FA323C">
            <w:pPr>
              <w:pStyle w:val="Bezodstpw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8pt;height:133.8pt">
                  <v:imagedata r:id="rId6" o:title="hQs1apwX"/>
                </v:shape>
              </w:pict>
            </w:r>
          </w:p>
        </w:tc>
        <w:tc>
          <w:tcPr>
            <w:tcW w:w="5978" w:type="dxa"/>
          </w:tcPr>
          <w:p w:rsidR="00FA323C" w:rsidRPr="00FA323C" w:rsidRDefault="00FA323C" w:rsidP="00FA323C">
            <w:pPr>
              <w:pStyle w:val="Bezodstpw"/>
              <w:rPr>
                <w:color w:val="1F497D" w:themeColor="text2"/>
                <w:sz w:val="24"/>
                <w:szCs w:val="24"/>
                <w:lang w:val="pl-PL"/>
              </w:rPr>
            </w:pPr>
          </w:p>
          <w:p w:rsidR="00FA323C" w:rsidRPr="00FA323C" w:rsidRDefault="00FA323C" w:rsidP="00FA323C">
            <w:pPr>
              <w:pStyle w:val="Bezodstpw"/>
              <w:rPr>
                <w:color w:val="1F497D" w:themeColor="text2"/>
                <w:sz w:val="24"/>
                <w:szCs w:val="24"/>
                <w:lang w:val="pl-PL"/>
              </w:rPr>
            </w:pPr>
          </w:p>
          <w:p w:rsidR="00FA323C" w:rsidRPr="00FA323C" w:rsidRDefault="00FA323C" w:rsidP="00FA323C">
            <w:pPr>
              <w:pStyle w:val="Bezodstpw"/>
              <w:rPr>
                <w:color w:val="1F497D" w:themeColor="text2"/>
                <w:sz w:val="24"/>
                <w:szCs w:val="24"/>
                <w:lang w:val="pl-PL"/>
              </w:rPr>
            </w:pPr>
            <w:r w:rsidRPr="00FA323C">
              <w:rPr>
                <w:color w:val="1F497D" w:themeColor="text2"/>
                <w:sz w:val="24"/>
                <w:szCs w:val="24"/>
                <w:lang w:val="pl-PL"/>
              </w:rPr>
              <w:t>Autor / Author: Tetiana Grott</w:t>
            </w:r>
          </w:p>
          <w:p w:rsidR="00FA323C" w:rsidRDefault="00FA323C" w:rsidP="00FA323C">
            <w:pPr>
              <w:pStyle w:val="Bezodstpw"/>
              <w:rPr>
                <w:color w:val="1F497D" w:themeColor="text2"/>
                <w:sz w:val="24"/>
                <w:szCs w:val="24"/>
                <w:lang w:val="pl-PL"/>
              </w:rPr>
            </w:pPr>
            <w:r w:rsidRPr="00FA323C">
              <w:rPr>
                <w:color w:val="1F497D" w:themeColor="text2"/>
                <w:sz w:val="24"/>
                <w:szCs w:val="24"/>
                <w:lang w:val="pl-PL"/>
              </w:rPr>
              <w:t xml:space="preserve">Nauczycielka fizyki i chemii / </w:t>
            </w:r>
          </w:p>
          <w:p w:rsidR="00FA323C" w:rsidRPr="00FA323C" w:rsidRDefault="00FA323C" w:rsidP="00FA323C">
            <w:pPr>
              <w:pStyle w:val="Bezodstpw"/>
              <w:rPr>
                <w:color w:val="1F497D" w:themeColor="text2"/>
                <w:sz w:val="24"/>
                <w:szCs w:val="24"/>
                <w:lang w:val="pl-PL"/>
              </w:rPr>
            </w:pPr>
            <w:r w:rsidRPr="00FA323C">
              <w:rPr>
                <w:color w:val="1F497D" w:themeColor="text2"/>
                <w:sz w:val="24"/>
                <w:szCs w:val="24"/>
                <w:lang w:val="pl-PL"/>
              </w:rPr>
              <w:t>Physics and Chemistry Teacher</w:t>
            </w:r>
          </w:p>
          <w:p w:rsidR="00FA323C" w:rsidRPr="00B757D6" w:rsidRDefault="00FA323C" w:rsidP="00FA323C">
            <w:pPr>
              <w:pStyle w:val="Bezodstpw"/>
              <w:rPr>
                <w:i/>
                <w:color w:val="1F497D" w:themeColor="text2"/>
                <w:sz w:val="24"/>
                <w:szCs w:val="24"/>
                <w:lang w:val="pl-PL"/>
              </w:rPr>
            </w:pPr>
            <w:r w:rsidRPr="00B757D6">
              <w:rPr>
                <w:i/>
                <w:color w:val="1F497D" w:themeColor="text2"/>
                <w:sz w:val="24"/>
                <w:szCs w:val="24"/>
                <w:lang w:val="pl-PL"/>
              </w:rPr>
              <w:t xml:space="preserve">Edukacja Lubasz Szkoły im. I. J. Paderewskiego/ </w:t>
            </w:r>
          </w:p>
          <w:p w:rsidR="00FA323C" w:rsidRPr="00FA323C" w:rsidRDefault="00FA323C" w:rsidP="00FA323C">
            <w:pPr>
              <w:pStyle w:val="Bezodstpw"/>
              <w:rPr>
                <w:color w:val="1F497D" w:themeColor="text2"/>
                <w:sz w:val="24"/>
                <w:szCs w:val="24"/>
                <w:lang w:val="pl-PL"/>
              </w:rPr>
            </w:pPr>
            <w:r w:rsidRPr="00B757D6">
              <w:rPr>
                <w:i/>
                <w:color w:val="1F497D" w:themeColor="text2"/>
                <w:sz w:val="24"/>
                <w:szCs w:val="24"/>
                <w:lang w:val="pl-PL"/>
              </w:rPr>
              <w:t>Zespół Szkół nr 2 im. S. Konarskiego we Wronkach</w:t>
            </w:r>
          </w:p>
          <w:p w:rsidR="00FA323C" w:rsidRDefault="00B757D6" w:rsidP="00FA323C">
            <w:pPr>
              <w:pStyle w:val="Bezodstpw"/>
              <w:rPr>
                <w:color w:val="1F497D" w:themeColor="text2"/>
                <w:sz w:val="24"/>
                <w:szCs w:val="24"/>
              </w:rPr>
            </w:pPr>
            <w:r w:rsidRPr="00B757D6">
              <w:rPr>
                <w:b/>
                <w:color w:val="1F497D" w:themeColor="text2"/>
                <w:sz w:val="24"/>
                <w:szCs w:val="24"/>
              </w:rPr>
              <w:t>Email:</w:t>
            </w:r>
            <w:r w:rsidRPr="00B757D6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7" w:history="1">
              <w:r w:rsidRPr="00F40441">
                <w:rPr>
                  <w:rStyle w:val="Hipercze"/>
                  <w:sz w:val="24"/>
                  <w:szCs w:val="24"/>
                </w:rPr>
                <w:t>t.grott77@gmail.com</w:t>
              </w:r>
            </w:hyperlink>
          </w:p>
          <w:p w:rsidR="00B757D6" w:rsidRPr="00B757D6" w:rsidRDefault="00B757D6" w:rsidP="00FA323C">
            <w:pPr>
              <w:pStyle w:val="Bezodstpw"/>
              <w:rPr>
                <w:b/>
                <w:color w:val="1F497D" w:themeColor="text2"/>
                <w:sz w:val="24"/>
                <w:szCs w:val="24"/>
              </w:rPr>
            </w:pPr>
            <w:r w:rsidRPr="00B757D6">
              <w:rPr>
                <w:b/>
                <w:color w:val="1F497D" w:themeColor="text2"/>
                <w:sz w:val="24"/>
                <w:szCs w:val="24"/>
              </w:rPr>
              <w:t>Tel.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B757D6">
              <w:rPr>
                <w:i/>
                <w:color w:val="0033CC"/>
                <w:sz w:val="24"/>
                <w:szCs w:val="24"/>
              </w:rPr>
              <w:t>+48 660 488 417</w:t>
            </w:r>
          </w:p>
          <w:p w:rsidR="00FA323C" w:rsidRPr="00B757D6" w:rsidRDefault="00FA323C" w:rsidP="00FA323C">
            <w:pPr>
              <w:pStyle w:val="Bezodstpw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A412E9" w:rsidRPr="00A412E9" w:rsidRDefault="00B757D6" w:rsidP="00FA323C">
      <w:pPr>
        <w:pStyle w:val="Bezodstpw"/>
      </w:pPr>
      <w:r w:rsidRPr="00B757D6">
        <w:br/>
      </w:r>
    </w:p>
    <w:p w:rsidR="00A412E9" w:rsidRDefault="00A412E9" w:rsidP="00FA323C">
      <w:pPr>
        <w:pStyle w:val="Bezodstpw"/>
      </w:pPr>
    </w:p>
    <w:p w:rsidR="00A412E9" w:rsidRDefault="00A412E9" w:rsidP="00FA323C">
      <w:pPr>
        <w:pStyle w:val="Bezodstpw"/>
      </w:pPr>
    </w:p>
    <w:p w:rsidR="00A412E9" w:rsidRDefault="00A412E9" w:rsidP="00FA323C">
      <w:pPr>
        <w:pStyle w:val="Bezodstpw"/>
      </w:pPr>
    </w:p>
    <w:p w:rsidR="00A412E9" w:rsidRDefault="00A412E9" w:rsidP="00FA323C">
      <w:pPr>
        <w:pStyle w:val="Bezodstpw"/>
      </w:pPr>
    </w:p>
    <w:p w:rsidR="00A412E9" w:rsidRDefault="00A412E9" w:rsidP="00FA323C">
      <w:pPr>
        <w:pStyle w:val="Bezodstpw"/>
      </w:pPr>
    </w:p>
    <w:p w:rsidR="00A412E9" w:rsidRDefault="00A412E9" w:rsidP="00FA323C">
      <w:pPr>
        <w:pStyle w:val="Bezodstpw"/>
      </w:pPr>
    </w:p>
    <w:p w:rsidR="00A412E9" w:rsidRDefault="00A412E9" w:rsidP="00FA323C">
      <w:pPr>
        <w:pStyle w:val="Bezodstpw"/>
      </w:pPr>
      <w:bookmarkStart w:id="0" w:name="_GoBack"/>
      <w:bookmarkEnd w:id="0"/>
    </w:p>
    <w:p w:rsidR="00A412E9" w:rsidRDefault="00A412E9" w:rsidP="00FA323C">
      <w:pPr>
        <w:pStyle w:val="Bezodstpw"/>
      </w:pPr>
    </w:p>
    <w:p w:rsidR="00A412E9" w:rsidRDefault="00A412E9" w:rsidP="00FA323C">
      <w:pPr>
        <w:pStyle w:val="Bezodstpw"/>
      </w:pPr>
    </w:p>
    <w:p w:rsidR="00A412E9" w:rsidRDefault="00A412E9" w:rsidP="00FA323C">
      <w:pPr>
        <w:pStyle w:val="Bezodstpw"/>
      </w:pPr>
    </w:p>
    <w:p w:rsidR="00FA323C" w:rsidRDefault="00B757D6" w:rsidP="00FA323C">
      <w:pPr>
        <w:pStyle w:val="Bezodstpw"/>
        <w:rPr>
          <w:lang w:val="pl-PL"/>
        </w:rPr>
      </w:pPr>
      <w:r w:rsidRPr="00FA323C">
        <w:rPr>
          <w:lang w:val="pl-PL"/>
        </w:rPr>
        <w:t>Celem wystąpienia jest przedstawienie sposobów popularyzacji fizyki wśród młodzieży szkół średnich oraz pokazanie, jak nowoczesna dydaktyka może łączyć atrakcyjne treści z wymaganiami podstawy programowej.</w:t>
      </w:r>
    </w:p>
    <w:p w:rsidR="005B778B" w:rsidRDefault="00B757D6" w:rsidP="00FA323C">
      <w:pPr>
        <w:pStyle w:val="Bezodstpw"/>
      </w:pPr>
      <w:r w:rsidRPr="00A412E9">
        <w:rPr>
          <w:lang w:val="pl-PL"/>
        </w:rPr>
        <w:br/>
      </w:r>
      <w:r>
        <w:t>The aim of the presentation is to show how to popularize physics among high school students and how modern teaching methods can combine engaging content with curriculum requirements.</w:t>
      </w:r>
    </w:p>
    <w:p w:rsidR="005B778B" w:rsidRPr="00B757D6" w:rsidRDefault="00B757D6" w:rsidP="00FA323C">
      <w:pPr>
        <w:pStyle w:val="Bezodstpw"/>
        <w:jc w:val="center"/>
        <w:rPr>
          <w:b/>
        </w:rPr>
      </w:pPr>
      <w:r>
        <w:br/>
      </w:r>
      <w:r w:rsidRPr="00B757D6">
        <w:rPr>
          <w:b/>
        </w:rPr>
        <w:t>Przykłady działań / Examples of activities:</w:t>
      </w:r>
    </w:p>
    <w:p w:rsidR="00FA323C" w:rsidRPr="00B757D6" w:rsidRDefault="00FA323C" w:rsidP="00FA323C">
      <w:pPr>
        <w:pStyle w:val="Bezodstpw"/>
        <w:rPr>
          <w:b/>
        </w:rPr>
      </w:pPr>
    </w:p>
    <w:p w:rsidR="005B778B" w:rsidRDefault="00B757D6" w:rsidP="00FA323C">
      <w:pPr>
        <w:pStyle w:val="Bezodstpw"/>
      </w:pPr>
      <w:r>
        <w:t>• Analiza filmu 'Marsjanin' – produkcja wody, fotosynteza, ciśnienie atmosferyczne;</w:t>
      </w:r>
      <w:r>
        <w:br/>
        <w:t xml:space="preserve">  Analysis of 'The Martian' – water production, photosynthesis, atmospheric pressure;</w:t>
      </w:r>
    </w:p>
    <w:p w:rsidR="00FA323C" w:rsidRDefault="00FA323C" w:rsidP="00FA323C">
      <w:pPr>
        <w:pStyle w:val="Bezodstpw"/>
      </w:pPr>
    </w:p>
    <w:p w:rsidR="005B778B" w:rsidRDefault="00B757D6" w:rsidP="00FA323C">
      <w:pPr>
        <w:pStyle w:val="Bezodstpw"/>
      </w:pPr>
      <w:r>
        <w:t>• Wydarzenia naukowe (np. wizyta Kipa Thorne’a) jako inspiracja do debat;</w:t>
      </w:r>
      <w:r>
        <w:br/>
        <w:t xml:space="preserve">  Scientific events (e.g., Kip Thorne’s visit) as inspiration for debates;</w:t>
      </w:r>
    </w:p>
    <w:p w:rsidR="00FA323C" w:rsidRDefault="00FA323C" w:rsidP="00FA323C">
      <w:pPr>
        <w:pStyle w:val="Bezodstpw"/>
      </w:pPr>
    </w:p>
    <w:p w:rsidR="005B778B" w:rsidRDefault="00B757D6" w:rsidP="00FA323C">
      <w:pPr>
        <w:pStyle w:val="Bezodstpw"/>
      </w:pPr>
      <w:r w:rsidRPr="00FA323C">
        <w:rPr>
          <w:lang w:val="pl-PL"/>
        </w:rPr>
        <w:t>• Karty pracy, plansze dyskusyjne, quizy STEAM.</w:t>
      </w:r>
      <w:r w:rsidRPr="00FA323C">
        <w:rPr>
          <w:lang w:val="pl-PL"/>
        </w:rPr>
        <w:br/>
        <w:t xml:space="preserve">  </w:t>
      </w:r>
      <w:r>
        <w:t>Worksheets, discussion posters, STEAM quizzes.</w:t>
      </w:r>
    </w:p>
    <w:p w:rsidR="00FA323C" w:rsidRDefault="00B757D6" w:rsidP="00FA323C">
      <w:pPr>
        <w:pStyle w:val="Bezodstpw"/>
        <w:rPr>
          <w:lang w:val="pl-PL"/>
        </w:rPr>
      </w:pPr>
      <w:r w:rsidRPr="00A412E9">
        <w:rPr>
          <w:lang w:val="pl-PL"/>
        </w:rPr>
        <w:br/>
      </w:r>
      <w:r w:rsidRPr="00FA323C">
        <w:rPr>
          <w:lang w:val="pl-PL"/>
        </w:rPr>
        <w:t>Podkreślono, że skuteczne nauczanie fizyki wymaga tworzenia powiązań między nauką a codziennym życiem ucznia.</w:t>
      </w:r>
    </w:p>
    <w:p w:rsidR="005B778B" w:rsidRDefault="00B757D6" w:rsidP="00FA323C">
      <w:pPr>
        <w:pStyle w:val="Bezodstpw"/>
      </w:pPr>
      <w:r w:rsidRPr="00A412E9">
        <w:br/>
      </w:r>
      <w:r>
        <w:t>It is emphasized that effective physics education requires building connections between science and everyday student experience.</w:t>
      </w:r>
    </w:p>
    <w:sectPr w:rsidR="005B778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7AFC"/>
    <w:rsid w:val="005B778B"/>
    <w:rsid w:val="00A412E9"/>
    <w:rsid w:val="00AA1D8D"/>
    <w:rsid w:val="00B47730"/>
    <w:rsid w:val="00B757D6"/>
    <w:rsid w:val="00CB0664"/>
    <w:rsid w:val="00FA32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7E470"/>
  <w14:defaultImageDpi w14:val="300"/>
  <w15:docId w15:val="{EBAC6E68-ADC8-463D-8945-4C899C87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B75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.grott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647E6-F503-4332-9AD2-303555E1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s.zielinski@lubasz.edu.pl</cp:lastModifiedBy>
  <cp:revision>3</cp:revision>
  <dcterms:created xsi:type="dcterms:W3CDTF">2013-12-23T23:15:00Z</dcterms:created>
  <dcterms:modified xsi:type="dcterms:W3CDTF">2025-06-21T10:34:00Z</dcterms:modified>
  <cp:category/>
</cp:coreProperties>
</file>