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BCA" w:rsidRDefault="00AC7516">
      <w:pPr>
        <w:spacing w:line="276" w:lineRule="auto"/>
        <w:rPr>
          <w:rFonts w:ascii="Linux Libertine O" w:hAnsi="Linux Libertine O"/>
          <w:b/>
          <w:bCs/>
          <w:sz w:val="18"/>
          <w:szCs w:val="18"/>
        </w:rPr>
      </w:pPr>
      <w:r>
        <w:rPr>
          <w:rFonts w:ascii="Linux Libertine O" w:hAnsi="Linux Libertine O"/>
          <w:b/>
          <w:bCs/>
          <w:sz w:val="18"/>
          <w:szCs w:val="18"/>
        </w:rPr>
        <w:t xml:space="preserve">NUMER IDENTYFIKACYJNY // CONTRIBUTION ID </w:t>
      </w:r>
    </w:p>
    <w:p w:rsidR="00C95BCA" w:rsidRDefault="00BB1CFE">
      <w:pPr>
        <w:spacing w:line="360" w:lineRule="auto"/>
        <w:rPr>
          <w:rFonts w:ascii="Linux Libertine O" w:hAnsi="Linux Libertine O"/>
          <w:b/>
          <w:bCs/>
          <w:sz w:val="32"/>
          <w:szCs w:val="32"/>
        </w:rPr>
      </w:pPr>
      <w:r w:rsidRPr="00BB1CFE">
        <w:rPr>
          <w:rFonts w:ascii="Linux Libertine O" w:hAnsi="Linux Libertine O"/>
          <w:b/>
          <w:bCs/>
          <w:sz w:val="32"/>
          <w:szCs w:val="32"/>
        </w:rPr>
        <w:t>Fizyczne Ścieżki – konkurs dla młodych pasjonatów fizyki</w:t>
      </w:r>
    </w:p>
    <w:p w:rsidR="00C95BCA" w:rsidRDefault="00627F40">
      <w:pPr>
        <w:spacing w:line="360" w:lineRule="auto"/>
        <w:rPr>
          <w:rFonts w:ascii="Linux Libertine O" w:hAnsi="Linux Libertine O"/>
          <w:b/>
          <w:bCs/>
          <w:sz w:val="18"/>
          <w:szCs w:val="18"/>
        </w:rPr>
      </w:pPr>
      <w:r>
        <w:rPr>
          <w:rFonts w:ascii="Linux Libertine O" w:hAnsi="Linux Libertine O"/>
          <w:b/>
          <w:bCs/>
          <w:sz w:val="18"/>
          <w:szCs w:val="18"/>
        </w:rPr>
        <w:t>Autor // Author:</w:t>
      </w:r>
      <w:r w:rsidR="00A22E5F" w:rsidRPr="00A22E5F">
        <w:rPr>
          <w:rFonts w:ascii="Linux Libertine O" w:hAnsi="Linux Libertine O"/>
          <w:sz w:val="18"/>
          <w:szCs w:val="18"/>
        </w:rPr>
        <w:t xml:space="preserve"> Justyna Jaczewska-Özcan, Maja Marcinkowska-Sanner</w:t>
      </w:r>
      <w:r w:rsidR="00BB1CFE">
        <w:rPr>
          <w:rFonts w:ascii="Linux Libertine O" w:hAnsi="Linux Libertine O"/>
          <w:sz w:val="18"/>
          <w:szCs w:val="18"/>
        </w:rPr>
        <w:t>*</w:t>
      </w:r>
      <w:r w:rsidR="00A22E5F" w:rsidRPr="00A22E5F">
        <w:rPr>
          <w:rFonts w:ascii="Linux Libertine O" w:hAnsi="Linux Libertine O"/>
          <w:sz w:val="18"/>
          <w:szCs w:val="18"/>
        </w:rPr>
        <w:t xml:space="preserve">, </w:t>
      </w:r>
      <w:r w:rsidR="00BB1CFE">
        <w:rPr>
          <w:rFonts w:ascii="Linux Libertine O" w:hAnsi="Linux Libertine O"/>
          <w:sz w:val="18"/>
          <w:szCs w:val="18"/>
        </w:rPr>
        <w:t>Marek Kirejczyk i Artur Skwarek</w:t>
      </w:r>
    </w:p>
    <w:p w:rsidR="00A22E5F" w:rsidRPr="00A22E5F" w:rsidRDefault="00A22E5F" w:rsidP="00A22E5F">
      <w:pPr>
        <w:spacing w:line="360" w:lineRule="auto"/>
        <w:rPr>
          <w:rFonts w:ascii="Linux Libertine O" w:hAnsi="Linux Libertine O"/>
          <w:i/>
          <w:iCs/>
          <w:sz w:val="18"/>
          <w:szCs w:val="18"/>
        </w:rPr>
      </w:pPr>
      <w:r w:rsidRPr="00A22E5F">
        <w:rPr>
          <w:rFonts w:ascii="Linux Libertine O" w:hAnsi="Linux Libertine O"/>
          <w:i/>
          <w:iCs/>
          <w:sz w:val="18"/>
          <w:szCs w:val="18"/>
        </w:rPr>
        <w:t>Dział Edukacji i Szkoleń,</w:t>
      </w:r>
    </w:p>
    <w:p w:rsidR="00C95BCA" w:rsidRDefault="00A22E5F" w:rsidP="00A22E5F">
      <w:pPr>
        <w:spacing w:line="360" w:lineRule="auto"/>
        <w:rPr>
          <w:rFonts w:ascii="Linux Libertine O" w:hAnsi="Linux Libertine O"/>
          <w:b/>
          <w:bCs/>
          <w:sz w:val="18"/>
          <w:szCs w:val="18"/>
        </w:rPr>
      </w:pPr>
      <w:r w:rsidRPr="00A22E5F">
        <w:rPr>
          <w:rFonts w:ascii="Linux Libertine O" w:hAnsi="Linux Libertine O"/>
          <w:i/>
          <w:iCs/>
          <w:sz w:val="18"/>
          <w:szCs w:val="18"/>
        </w:rPr>
        <w:t>Narodowe Centrum Badań Jądrowych, ul. A. Sołtana 7, 05-400 Otwock</w:t>
      </w:r>
    </w:p>
    <w:p w:rsidR="00C95BCA" w:rsidRDefault="00AC7516">
      <w:pPr>
        <w:spacing w:line="360" w:lineRule="auto"/>
        <w:rPr>
          <w:rFonts w:ascii="Linux Libertine O" w:hAnsi="Linux Libertine O"/>
          <w:b/>
          <w:bCs/>
          <w:sz w:val="18"/>
          <w:szCs w:val="18"/>
        </w:rPr>
      </w:pPr>
      <w:r>
        <w:rPr>
          <w:rFonts w:ascii="Linux Libertine O" w:hAnsi="Linux Libertine O"/>
          <w:b/>
          <w:bCs/>
          <w:sz w:val="18"/>
          <w:szCs w:val="18"/>
        </w:rPr>
        <w:t xml:space="preserve">Korespondujący autor // Corresponding Author: </w:t>
      </w:r>
      <w:r w:rsidR="00BB1CFE" w:rsidRPr="00BB1CFE">
        <w:rPr>
          <w:rFonts w:ascii="Linux Libertine O" w:hAnsi="Linux Libertine O"/>
          <w:sz w:val="18"/>
          <w:szCs w:val="18"/>
        </w:rPr>
        <w:t>maja.marcinkowska-sanner</w:t>
      </w:r>
      <w:r w:rsidR="00A22E5F" w:rsidRPr="00A22E5F">
        <w:rPr>
          <w:rFonts w:ascii="Linux Libertine O" w:hAnsi="Linux Libertine O"/>
          <w:sz w:val="18"/>
          <w:szCs w:val="18"/>
        </w:rPr>
        <w:t>@ncbj.gov.pl</w:t>
      </w:r>
    </w:p>
    <w:p w:rsidR="00BB1CFE" w:rsidRPr="00BB1CFE" w:rsidRDefault="00BB1CFE" w:rsidP="00BB1CFE">
      <w:pPr>
        <w:spacing w:after="101" w:line="276" w:lineRule="auto"/>
        <w:ind w:left="101"/>
        <w:jc w:val="both"/>
        <w:rPr>
          <w:rFonts w:ascii="Linux Libertine O" w:hAnsi="Linux Libertine O"/>
          <w:sz w:val="20"/>
          <w:szCs w:val="20"/>
        </w:rPr>
      </w:pPr>
      <w:r w:rsidRPr="00BB1CFE">
        <w:rPr>
          <w:rFonts w:ascii="Linux Libertine O" w:hAnsi="Linux Libertine O"/>
          <w:sz w:val="20"/>
          <w:szCs w:val="20"/>
        </w:rPr>
        <w:t xml:space="preserve">Podczas Bazaru </w:t>
      </w:r>
      <w:r>
        <w:rPr>
          <w:rFonts w:ascii="Linux Libertine O" w:hAnsi="Linux Libertine O"/>
          <w:sz w:val="20"/>
          <w:szCs w:val="20"/>
        </w:rPr>
        <w:t>Fizycznego</w:t>
      </w:r>
      <w:r w:rsidRPr="00BB1CFE">
        <w:rPr>
          <w:rFonts w:ascii="Linux Libertine O" w:hAnsi="Linux Libertine O"/>
          <w:sz w:val="20"/>
          <w:szCs w:val="20"/>
        </w:rPr>
        <w:t xml:space="preserve"> przedstawiony zostanie ogólnopolski konkurs uczniowski Fizyczne Ścieżki, który ma za zadanie pobudzić zainteresowania uczniów fizyką i pokrewnymi naukami, a także pomóc w zrozumieniu opisywanych zjawisk. Konkurs adresowany jest do uczniów szkół ponadpodstawowych oraz 7 i 8 klas szkół podstawowych. Nieprzerwanie, począwszy od 2005 r., organizowany jest przez Narodowe Centrum Badań Jądrowych i Instytut Fizyki Polskiej Akademii Nauk. W odróżnieniu od konkursów przedmiotowych i olimpiad Fizyczne Ścieżki to konkurs prac zaproponowanych przez uczniów, co w naturalny sposób sprzyja rozwijaniu kreatywności u młodych ludzi.</w:t>
      </w:r>
    </w:p>
    <w:p w:rsidR="00BB1CFE" w:rsidRPr="00BB1CFE" w:rsidRDefault="00BB1CFE" w:rsidP="00BB1CFE">
      <w:pPr>
        <w:spacing w:after="101" w:line="276" w:lineRule="auto"/>
        <w:ind w:left="101"/>
        <w:jc w:val="both"/>
        <w:rPr>
          <w:rFonts w:ascii="Linux Libertine O" w:hAnsi="Linux Libertine O"/>
          <w:sz w:val="20"/>
          <w:szCs w:val="20"/>
        </w:rPr>
      </w:pPr>
      <w:r w:rsidRPr="00BB1CFE">
        <w:rPr>
          <w:rFonts w:ascii="Linux Libertine O" w:hAnsi="Linux Libertine O"/>
          <w:sz w:val="20"/>
          <w:szCs w:val="20"/>
        </w:rPr>
        <w:t>Uczniowie biorący udział w Konkursie mogą wybrać jedną z trzech „ścieżek”: praca naukowa, pokaz zjawiska fizycznego lub esej. Praca naukowa musi mieć pierwiastek badawczy i być próbą odpowiedzi na samodzielnie postawione pytanie. Odpowiedzi na nie można szukać bądź na drodze doświadczalnej – przez wykonanie eksperymentu – bądź przez teoretyczną analizę. Praca w kategorii pokaz zjawiska fizycznego to nietuzinkowe zademonstrowanie dowolnego zjawiska i jego objaśnienie. Wielu uczestników Konkursu decyduje się napisać esej. To niewielka praca literacka, w której uczeń wypowiada się na temat związany z fizyką, prezentując relację jaka wiąże tę dyscyplinę nauki z zagadnieniami humanistycznymi, z rozwojem cywilizacji, z ogólnoludzką kulturą. W przypadku kategorii pokaz zjawiska fizycznego i praca naukowa prace mogą powstawać indywidualnie, jak i być wynikiem współpracy 2-3 osobowych zespołów. Eseje można nadsyłać tylko indywidualnie.</w:t>
      </w:r>
    </w:p>
    <w:p w:rsidR="00BB1CFE" w:rsidRPr="00BB1CFE" w:rsidRDefault="00BB1CFE" w:rsidP="00BB1CFE">
      <w:pPr>
        <w:spacing w:after="101" w:line="276" w:lineRule="auto"/>
        <w:ind w:left="101"/>
        <w:jc w:val="both"/>
        <w:rPr>
          <w:rFonts w:ascii="Linux Libertine O" w:hAnsi="Linux Libertine O"/>
          <w:sz w:val="20"/>
          <w:szCs w:val="20"/>
        </w:rPr>
      </w:pPr>
      <w:r w:rsidRPr="00BB1CFE">
        <w:rPr>
          <w:rFonts w:ascii="Linux Libertine O" w:hAnsi="Linux Libertine O"/>
          <w:sz w:val="20"/>
          <w:szCs w:val="20"/>
        </w:rPr>
        <w:t>Co roku otrzymujemy kilkadziesiąt prac, co przekłada się na około stu kilkudziesięciu uczestników wraz z ich opiekunami naukowymi (głównie nauczycielami). Autorzy najlepszych prac zapraszani są do Warszawy bądź Otwocka na Seminarium Finałowe, gdzie mają okazję zaprezentować swoje projekty, eksperymenty lub odczytać esej przed jury składającym się z doświadczonych naukowców i ekspertów z dziedziny fizyki. To ważna okazja, aby otrzymać profesjonalne opinie, zdobyć uznanie i być nagrodzonym za swoje osiągnięcia.</w:t>
      </w:r>
    </w:p>
    <w:p w:rsidR="00BB1CFE" w:rsidRPr="00BB1CFE" w:rsidRDefault="00BB1CFE" w:rsidP="00BB1CFE">
      <w:pPr>
        <w:spacing w:after="101" w:line="276" w:lineRule="auto"/>
        <w:ind w:left="101"/>
        <w:jc w:val="both"/>
        <w:rPr>
          <w:rFonts w:ascii="Linux Libertine O" w:hAnsi="Linux Libertine O"/>
          <w:sz w:val="20"/>
          <w:szCs w:val="20"/>
        </w:rPr>
      </w:pPr>
      <w:r w:rsidRPr="00BB1CFE">
        <w:rPr>
          <w:rFonts w:ascii="Linux Libertine O" w:hAnsi="Linux Libertine O"/>
          <w:sz w:val="20"/>
          <w:szCs w:val="20"/>
        </w:rPr>
        <w:t>Tytuł laureata konkursu jest honorowany podczas rekrutacji na wybrane kierunki Partnerskich Uczelni (Uniwersytet w Białymstoku, Uniwersytet Jagielloński, Uniwersytet Warszawski, Politechnika Świętokrzyska, Politechnika Warszawska).</w:t>
      </w:r>
    </w:p>
    <w:p w:rsidR="00C95BCA" w:rsidRDefault="00BB1CFE" w:rsidP="00BB1CFE">
      <w:pPr>
        <w:spacing w:after="101" w:line="276" w:lineRule="auto"/>
        <w:ind w:left="101"/>
        <w:jc w:val="both"/>
        <w:rPr>
          <w:sz w:val="22"/>
          <w:szCs w:val="22"/>
        </w:rPr>
      </w:pPr>
      <w:r w:rsidRPr="00BB1CFE">
        <w:rPr>
          <w:rFonts w:ascii="Linux Libertine O" w:hAnsi="Linux Libertine O"/>
          <w:sz w:val="20"/>
          <w:szCs w:val="20"/>
        </w:rPr>
        <w:t>Organizatorzy Konkursu dla uczczenia pamięci inspiratora Konkursu prof. Ludwika Dobrzyńskiego przyznają od 2022 roku nagrodę jego imienia. Nagroda ta jest formą wyróżnienia nauczycieli i opiekunów naukowych, którzy wykazali się wyjątkowym zaangażowaniem w przygotowanie uczniów do Konkursu</w:t>
      </w:r>
      <w:r w:rsidR="00853978">
        <w:rPr>
          <w:rFonts w:ascii="Linux Libertine O" w:hAnsi="Linux Libertine O"/>
          <w:sz w:val="20"/>
          <w:szCs w:val="20"/>
        </w:rPr>
        <w:t>.</w:t>
      </w:r>
      <w:bookmarkStart w:id="0" w:name="_GoBack"/>
      <w:bookmarkEnd w:id="0"/>
    </w:p>
    <w:sectPr w:rsidR="00C95BCA">
      <w:headerReference w:type="default" r:id="rId6"/>
      <w:footerReference w:type="default" r:id="rId7"/>
      <w:pgSz w:w="9979" w:h="14170"/>
      <w:pgMar w:top="995" w:right="878" w:bottom="821" w:left="878" w:header="245" w:footer="245"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A6" w:rsidRDefault="003F24A6">
      <w:r>
        <w:separator/>
      </w:r>
    </w:p>
  </w:endnote>
  <w:endnote w:type="continuationSeparator" w:id="0">
    <w:p w:rsidR="003F24A6" w:rsidRDefault="003F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Linux Libertine O">
    <w:panose1 w:val="02000503000000000000"/>
    <w:charset w:val="00"/>
    <w:family w:val="modern"/>
    <w:notTrueType/>
    <w:pitch w:val="variable"/>
    <w:sig w:usb0="E0000AFF" w:usb1="5200E5FB" w:usb2="02000020" w:usb3="00000000" w:csb0="000001B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CA" w:rsidRDefault="00AC7516">
    <w:pPr>
      <w:pStyle w:val="Stopka"/>
      <w:jc w:val="center"/>
      <w:rPr>
        <w:rFonts w:ascii="Linux Libertine O" w:hAnsi="Linux Libertine O"/>
        <w:color w:val="808080"/>
      </w:rPr>
    </w:pPr>
    <w:r>
      <w:rPr>
        <w:rFonts w:ascii="Linux Libertine O" w:hAnsi="Linux Libertine O"/>
        <w:color w:val="808080"/>
      </w:rPr>
      <w:t xml:space="preserve">Strona // Page </w:t>
    </w:r>
    <w:r>
      <w:rPr>
        <w:rFonts w:ascii="Linux Libertine O" w:hAnsi="Linux Libertine O"/>
        <w:color w:val="808080"/>
      </w:rPr>
      <w:fldChar w:fldCharType="begin"/>
    </w:r>
    <w:r>
      <w:rPr>
        <w:rFonts w:ascii="Linux Libertine O" w:hAnsi="Linux Libertine O"/>
        <w:color w:val="808080"/>
      </w:rPr>
      <w:instrText xml:space="preserve"> PAGE </w:instrText>
    </w:r>
    <w:r>
      <w:rPr>
        <w:rFonts w:ascii="Linux Libertine O" w:hAnsi="Linux Libertine O"/>
        <w:color w:val="808080"/>
      </w:rPr>
      <w:fldChar w:fldCharType="separate"/>
    </w:r>
    <w:r w:rsidR="003F24A6">
      <w:rPr>
        <w:rFonts w:ascii="Linux Libertine O" w:hAnsi="Linux Libertine O"/>
        <w:noProof/>
        <w:color w:val="808080"/>
      </w:rPr>
      <w:t>1</w:t>
    </w:r>
    <w:r>
      <w:rPr>
        <w:rFonts w:ascii="Linux Libertine O" w:hAnsi="Linux Libertine O"/>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A6" w:rsidRDefault="003F24A6">
      <w:r>
        <w:separator/>
      </w:r>
    </w:p>
  </w:footnote>
  <w:footnote w:type="continuationSeparator" w:id="0">
    <w:p w:rsidR="003F24A6" w:rsidRDefault="003F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CA" w:rsidRDefault="00AC7516">
    <w:pPr>
      <w:pStyle w:val="Nagwek"/>
      <w:rPr>
        <w:color w:val="808080"/>
        <w:sz w:val="20"/>
        <w:szCs w:val="20"/>
      </w:rPr>
    </w:pPr>
    <w:r>
      <w:rPr>
        <w:color w:val="808080"/>
        <w:sz w:val="20"/>
        <w:szCs w:val="20"/>
      </w:rPr>
      <w:t>49. Zjazd Fizyków Polskich, Katowice 2025</w:t>
    </w:r>
  </w:p>
  <w:p w:rsidR="00C95BCA" w:rsidRDefault="00AC7516">
    <w:pPr>
      <w:pStyle w:val="Nagwek"/>
      <w:rPr>
        <w:color w:val="808080"/>
        <w:sz w:val="20"/>
        <w:szCs w:val="20"/>
      </w:rPr>
    </w:pPr>
    <w:r>
      <w:rPr>
        <w:color w:val="808080"/>
        <w:sz w:val="20"/>
        <w:szCs w:val="20"/>
      </w:rPr>
      <w:t xml:space="preserve">/ Książka streszczeń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CA"/>
    <w:rsid w:val="001D3F5B"/>
    <w:rsid w:val="002717E4"/>
    <w:rsid w:val="003F24A6"/>
    <w:rsid w:val="00627F40"/>
    <w:rsid w:val="0079321F"/>
    <w:rsid w:val="00853978"/>
    <w:rsid w:val="00A22E5F"/>
    <w:rsid w:val="00AC7516"/>
    <w:rsid w:val="00BB1CFE"/>
    <w:rsid w:val="00C95BCA"/>
    <w:rsid w:val="00D52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D4EA"/>
  <w15:docId w15:val="{F203BBA7-3B46-4802-8F74-31096F0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HeaderandFooter">
    <w:name w:val="Header and Footer"/>
    <w:basedOn w:val="Normalny"/>
    <w:qFormat/>
    <w:pPr>
      <w:suppressLineNumbers/>
      <w:tabs>
        <w:tab w:val="center" w:pos="3855"/>
        <w:tab w:val="right" w:pos="7710"/>
      </w:tabs>
    </w:pPr>
  </w:style>
  <w:style w:type="paragraph" w:styleId="Nagwek">
    <w:name w:val="header"/>
    <w:basedOn w:val="HeaderandFooter"/>
  </w:style>
  <w:style w:type="paragraph" w:styleId="Stopka">
    <w:name w:val="footer"/>
    <w:basedOn w:val="HeaderandFooter"/>
  </w:style>
  <w:style w:type="paragraph" w:customStyle="1" w:styleId="TableContents">
    <w:name w:val="Table Contents"/>
    <w:qFormat/>
  </w:style>
  <w:style w:type="paragraph" w:customStyle="1" w:styleId="PreformattedText">
    <w:name w:val="Preformatted Text"/>
    <w:basedOn w:val="Normalny"/>
    <w:qFormat/>
    <w:rPr>
      <w:rFonts w:ascii="Liberation Mono" w:eastAsia="Noto Sans Mono CJK SC" w:hAnsi="Liberation Mono" w:cs="Liberation Mono"/>
      <w:sz w:val="20"/>
      <w:szCs w:val="20"/>
    </w:rPr>
  </w:style>
  <w:style w:type="paragraph" w:customStyle="1" w:styleId="Quotations">
    <w:name w:val="Quotations"/>
    <w:basedOn w:val="Normalny"/>
    <w:qFormat/>
    <w:pPr>
      <w:spacing w:after="283"/>
      <w:ind w:left="567" w:right="567"/>
    </w:pPr>
  </w:style>
  <w:style w:type="paragraph" w:customStyle="1" w:styleId="Figure">
    <w:name w:val="Figure"/>
    <w:basedOn w:val="Legend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2574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Skwarek Artur</dc:creator>
  <dc:description/>
  <cp:lastModifiedBy>Skwarek Artur</cp:lastModifiedBy>
  <cp:revision>5</cp:revision>
  <dcterms:created xsi:type="dcterms:W3CDTF">2025-05-30T12:08:00Z</dcterms:created>
  <dcterms:modified xsi:type="dcterms:W3CDTF">2025-05-30T12:35:00Z</dcterms:modified>
  <dc:language>en-US</dc:language>
</cp:coreProperties>
</file>