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3B1A" w14:textId="77777777" w:rsidR="00F37266" w:rsidRDefault="00A67786">
      <w:pPr>
        <w:spacing w:line="276" w:lineRule="auto"/>
        <w:rPr>
          <w:rFonts w:ascii="Linux Libertine O" w:hAnsi="Linux Libertine O"/>
          <w:b/>
          <w:bCs/>
          <w:sz w:val="18"/>
          <w:szCs w:val="18"/>
        </w:rPr>
      </w:pPr>
      <w:bookmarkStart w:id="0" w:name="_Hlk201667865"/>
      <w:bookmarkEnd w:id="0"/>
      <w:r>
        <w:rPr>
          <w:rFonts w:ascii="Linux Libertine O" w:hAnsi="Linux Libertine O"/>
          <w:b/>
          <w:bCs/>
          <w:sz w:val="18"/>
          <w:szCs w:val="18"/>
        </w:rPr>
        <w:t xml:space="preserve">NUMER IDENTYFIKACYJNY // CONTRIBUTION ID </w:t>
      </w:r>
    </w:p>
    <w:p w14:paraId="1979188F" w14:textId="3935CD5F" w:rsidR="00F37266" w:rsidRDefault="00902F4A">
      <w:pPr>
        <w:spacing w:line="360" w:lineRule="auto"/>
        <w:rPr>
          <w:rFonts w:ascii="Linux Libertine O" w:hAnsi="Linux Libertine O"/>
          <w:b/>
          <w:bCs/>
          <w:sz w:val="32"/>
          <w:szCs w:val="32"/>
        </w:rPr>
      </w:pPr>
      <w:r>
        <w:rPr>
          <w:rFonts w:ascii="Linux Libertine O" w:hAnsi="Linux Libertine O"/>
          <w:b/>
          <w:bCs/>
          <w:sz w:val="32"/>
          <w:szCs w:val="32"/>
        </w:rPr>
        <w:t xml:space="preserve">The new </w:t>
      </w:r>
      <w:proofErr w:type="spellStart"/>
      <w:r>
        <w:rPr>
          <w:rFonts w:ascii="Linux Libertine O" w:hAnsi="Linux Libertine O"/>
          <w:b/>
          <w:bCs/>
          <w:sz w:val="32"/>
          <w:szCs w:val="32"/>
        </w:rPr>
        <w:t>n</w:t>
      </w:r>
      <w:r w:rsidRPr="00902F4A">
        <w:rPr>
          <w:rFonts w:ascii="Linux Libertine O" w:hAnsi="Linux Libertine O"/>
          <w:b/>
          <w:bCs/>
          <w:sz w:val="32"/>
          <w:szCs w:val="32"/>
        </w:rPr>
        <w:t>anorocket</w:t>
      </w:r>
      <w:proofErr w:type="spellEnd"/>
      <w:r w:rsidRPr="00902F4A">
        <w:rPr>
          <w:rFonts w:ascii="Linux Libertine O" w:hAnsi="Linux Libertine O"/>
          <w:b/>
          <w:bCs/>
          <w:sz w:val="32"/>
          <w:szCs w:val="32"/>
        </w:rPr>
        <w:t xml:space="preserve"> propulsion</w:t>
      </w:r>
      <w:r>
        <w:rPr>
          <w:rFonts w:ascii="Linux Libertine O" w:hAnsi="Linux Libertine O"/>
          <w:b/>
          <w:bCs/>
          <w:sz w:val="32"/>
          <w:szCs w:val="32"/>
        </w:rPr>
        <w:t xml:space="preserve"> mechanism</w:t>
      </w:r>
      <w:r w:rsidRPr="00902F4A">
        <w:rPr>
          <w:rFonts w:ascii="Linux Libertine O" w:hAnsi="Linux Libertine O"/>
          <w:b/>
          <w:bCs/>
          <w:sz w:val="32"/>
          <w:szCs w:val="32"/>
        </w:rPr>
        <w:t xml:space="preserve"> based on fast water expulsion from hydrophobic porous materials</w:t>
      </w:r>
    </w:p>
    <w:p w14:paraId="55AFDDB2" w14:textId="7B389D91" w:rsidR="00F37266" w:rsidRPr="00902F4A" w:rsidRDefault="00902F4A">
      <w:pPr>
        <w:spacing w:line="360" w:lineRule="auto"/>
        <w:rPr>
          <w:rFonts w:ascii="Linux Libertine O" w:hAnsi="Linux Libertine O"/>
          <w:b/>
          <w:bCs/>
          <w:sz w:val="18"/>
          <w:szCs w:val="18"/>
        </w:rPr>
      </w:pPr>
      <w:proofErr w:type="spellStart"/>
      <w:r w:rsidRPr="00902F4A">
        <w:rPr>
          <w:rFonts w:ascii="Linux Libertine O" w:hAnsi="Linux Libertine O"/>
          <w:sz w:val="18"/>
          <w:szCs w:val="18"/>
        </w:rPr>
        <w:t>Yuriy</w:t>
      </w:r>
      <w:proofErr w:type="spellEnd"/>
      <w:r w:rsidRPr="00902F4A">
        <w:rPr>
          <w:rFonts w:ascii="Linux Libertine O" w:hAnsi="Linux Libertine O"/>
          <w:sz w:val="18"/>
          <w:szCs w:val="18"/>
        </w:rPr>
        <w:t xml:space="preserve"> G. </w:t>
      </w:r>
      <w:proofErr w:type="spellStart"/>
      <w:r w:rsidRPr="00902F4A">
        <w:rPr>
          <w:rFonts w:ascii="Linux Libertine O" w:hAnsi="Linux Libertine O"/>
          <w:sz w:val="18"/>
          <w:szCs w:val="18"/>
        </w:rPr>
        <w:t>Bushuev</w:t>
      </w:r>
      <w:proofErr w:type="spellEnd"/>
      <w:r w:rsidRPr="00902F4A">
        <w:rPr>
          <w:rFonts w:ascii="Linux Libertine O" w:hAnsi="Linux Libertine O"/>
          <w:sz w:val="18"/>
          <w:szCs w:val="18"/>
        </w:rPr>
        <w:t xml:space="preserve">, </w:t>
      </w:r>
      <w:proofErr w:type="spellStart"/>
      <w:r w:rsidRPr="00902F4A">
        <w:rPr>
          <w:rFonts w:ascii="Linux Libertine O" w:hAnsi="Linux Libertine O"/>
          <w:sz w:val="18"/>
          <w:szCs w:val="18"/>
        </w:rPr>
        <w:t>Mirosław</w:t>
      </w:r>
      <w:proofErr w:type="spellEnd"/>
      <w:r w:rsidRPr="00902F4A">
        <w:rPr>
          <w:rFonts w:ascii="Linux Libertine O" w:hAnsi="Linux Libertine O"/>
          <w:sz w:val="18"/>
          <w:szCs w:val="18"/>
        </w:rPr>
        <w:t xml:space="preserve"> </w:t>
      </w:r>
      <w:proofErr w:type="spellStart"/>
      <w:r w:rsidRPr="00902F4A">
        <w:rPr>
          <w:rFonts w:ascii="Linux Libertine O" w:hAnsi="Linux Libertine O"/>
          <w:sz w:val="18"/>
          <w:szCs w:val="18"/>
        </w:rPr>
        <w:t>Chorążewski</w:t>
      </w:r>
      <w:proofErr w:type="spellEnd"/>
      <w:r w:rsidRPr="00902F4A">
        <w:rPr>
          <w:rFonts w:ascii="Linux Libertine O" w:hAnsi="Linux Libertine O"/>
          <w:sz w:val="18"/>
          <w:szCs w:val="18"/>
        </w:rPr>
        <w:t>,</w:t>
      </w:r>
      <w:r w:rsidRPr="00902F4A">
        <w:rPr>
          <w:rFonts w:ascii="Linux Libertine O" w:hAnsi="Linux Libertine O"/>
          <w:i/>
          <w:iCs/>
          <w:sz w:val="18"/>
          <w:szCs w:val="18"/>
          <w:vertAlign w:val="superscript"/>
        </w:rPr>
        <w:t xml:space="preserve"> </w:t>
      </w:r>
      <w:proofErr w:type="spellStart"/>
      <w:r w:rsidRPr="00902F4A">
        <w:rPr>
          <w:rFonts w:ascii="Linux Libertine O" w:hAnsi="Linux Libertine O"/>
          <w:sz w:val="18"/>
          <w:szCs w:val="18"/>
        </w:rPr>
        <w:t>Yaroslav</w:t>
      </w:r>
      <w:proofErr w:type="spellEnd"/>
      <w:r w:rsidRPr="00902F4A">
        <w:rPr>
          <w:rFonts w:ascii="Linux Libertine O" w:hAnsi="Linux Libertine O"/>
          <w:sz w:val="18"/>
          <w:szCs w:val="18"/>
        </w:rPr>
        <w:t xml:space="preserve"> </w:t>
      </w:r>
      <w:proofErr w:type="spellStart"/>
      <w:r w:rsidRPr="00902F4A">
        <w:rPr>
          <w:rFonts w:ascii="Linux Libertine O" w:hAnsi="Linux Libertine O"/>
          <w:sz w:val="18"/>
          <w:szCs w:val="18"/>
        </w:rPr>
        <w:t>Grosu</w:t>
      </w:r>
      <w:proofErr w:type="spellEnd"/>
      <w:r w:rsidRPr="00902F4A">
        <w:rPr>
          <w:rFonts w:ascii="Linux Libertine O" w:hAnsi="Linux Libertine O"/>
          <w:sz w:val="18"/>
          <w:szCs w:val="18"/>
        </w:rPr>
        <w:t xml:space="preserve"> </w:t>
      </w:r>
    </w:p>
    <w:p w14:paraId="56D8D4E6" w14:textId="29C64207" w:rsidR="00F37266" w:rsidRDefault="00902F4A">
      <w:pPr>
        <w:spacing w:line="360" w:lineRule="auto"/>
        <w:rPr>
          <w:rFonts w:ascii="Linux Libertine O" w:hAnsi="Linux Libertine O"/>
          <w:b/>
          <w:bCs/>
          <w:sz w:val="18"/>
          <w:szCs w:val="18"/>
        </w:rPr>
      </w:pPr>
      <w:r w:rsidRPr="00902F4A">
        <w:rPr>
          <w:rFonts w:ascii="Linux Libertine O" w:hAnsi="Linux Libertine O"/>
          <w:i/>
          <w:iCs/>
          <w:sz w:val="18"/>
          <w:szCs w:val="18"/>
        </w:rPr>
        <w:t xml:space="preserve">Institute of Chemistry, University of Silesia in Katowice, </w:t>
      </w:r>
      <w:proofErr w:type="spellStart"/>
      <w:r w:rsidRPr="00902F4A">
        <w:rPr>
          <w:rFonts w:ascii="Linux Libertine O" w:hAnsi="Linux Libertine O"/>
          <w:i/>
          <w:iCs/>
          <w:sz w:val="18"/>
          <w:szCs w:val="18"/>
        </w:rPr>
        <w:t>Szkolna</w:t>
      </w:r>
      <w:proofErr w:type="spellEnd"/>
      <w:r w:rsidRPr="00902F4A">
        <w:rPr>
          <w:rFonts w:ascii="Linux Libertine O" w:hAnsi="Linux Libertine O"/>
          <w:i/>
          <w:iCs/>
          <w:sz w:val="18"/>
          <w:szCs w:val="18"/>
        </w:rPr>
        <w:t xml:space="preserve"> 9 street, 40-006 Katowice, Poland</w:t>
      </w:r>
      <w:r w:rsidRPr="00902F4A">
        <w:rPr>
          <w:rFonts w:ascii="Linux Libertine O" w:hAnsi="Linux Libertine O"/>
          <w:i/>
          <w:iCs/>
          <w:sz w:val="18"/>
          <w:szCs w:val="18"/>
        </w:rPr>
        <w:t xml:space="preserve"> </w:t>
      </w:r>
    </w:p>
    <w:p w14:paraId="576C5039" w14:textId="2994A081" w:rsidR="00F37266" w:rsidRDefault="004715ED">
      <w:pPr>
        <w:spacing w:line="360" w:lineRule="auto"/>
        <w:rPr>
          <w:rFonts w:ascii="Linux Libertine O" w:hAnsi="Linux Libertine O"/>
          <w:sz w:val="18"/>
          <w:szCs w:val="18"/>
        </w:rPr>
      </w:pPr>
      <w:hyperlink r:id="rId6" w:history="1">
        <w:r w:rsidRPr="008C4B4D">
          <w:rPr>
            <w:rStyle w:val="Hyperlink"/>
            <w:rFonts w:ascii="Linux Libertine O" w:hAnsi="Linux Libertine O"/>
            <w:sz w:val="18"/>
            <w:szCs w:val="18"/>
          </w:rPr>
          <w:t>yuriy.bushuev@us.edu.pl</w:t>
        </w:r>
      </w:hyperlink>
    </w:p>
    <w:p w14:paraId="05B4972B" w14:textId="77777777" w:rsidR="004715ED" w:rsidRDefault="004715ED">
      <w:pPr>
        <w:spacing w:line="360" w:lineRule="auto"/>
        <w:rPr>
          <w:rFonts w:ascii="Linux Libertine O" w:hAnsi="Linux Libertine O"/>
          <w:b/>
          <w:bCs/>
          <w:sz w:val="18"/>
          <w:szCs w:val="18"/>
        </w:rPr>
      </w:pPr>
    </w:p>
    <w:p w14:paraId="58A5950F" w14:textId="7823C7FF" w:rsidR="00902F4A" w:rsidRPr="00902F4A" w:rsidRDefault="00902F4A" w:rsidP="00902F4A">
      <w:pPr>
        <w:spacing w:after="101" w:line="276" w:lineRule="auto"/>
        <w:ind w:left="101"/>
        <w:rPr>
          <w:rFonts w:ascii="Linux Libertine O" w:hAnsi="Linux Libertine O"/>
          <w:sz w:val="20"/>
          <w:szCs w:val="20"/>
          <w:lang w:val="en-GB"/>
        </w:rPr>
      </w:pPr>
      <w:r w:rsidRPr="00902F4A">
        <w:rPr>
          <w:rFonts w:ascii="Linux Libertine O" w:hAnsi="Linux Libertine O"/>
          <w:sz w:val="20"/>
          <w:szCs w:val="20"/>
          <w:lang w:val="en-GB"/>
        </w:rPr>
        <w:t xml:space="preserve">The design and manufacturing of nanoscale rockets and motors are a fast-developing branch of nanoscience with applications in biology, medicine, environmental science, </w:t>
      </w:r>
      <w:proofErr w:type="spellStart"/>
      <w:r w:rsidRPr="00902F4A">
        <w:rPr>
          <w:rFonts w:ascii="Linux Libertine O" w:hAnsi="Linux Libertine O"/>
          <w:sz w:val="20"/>
          <w:szCs w:val="20"/>
          <w:lang w:val="en-GB"/>
        </w:rPr>
        <w:t>defense</w:t>
      </w:r>
      <w:proofErr w:type="spellEnd"/>
      <w:r w:rsidRPr="00902F4A">
        <w:rPr>
          <w:rFonts w:ascii="Linux Libertine O" w:hAnsi="Linux Libertine O"/>
          <w:sz w:val="20"/>
          <w:szCs w:val="20"/>
          <w:lang w:val="en-GB"/>
        </w:rPr>
        <w:t>, and industry.[1] A nano rocket is a vehicle that obtains thrust from a tubular engine. Several mechanisms were proposed to stimulate nanoparticle movement. These nanodevices can be utilized as drug-delivering vehicles for killing cancer cells or bacteria, chemical sensors, and many other applications.</w:t>
      </w:r>
    </w:p>
    <w:p w14:paraId="6354570F" w14:textId="68A3D3F2" w:rsidR="00902F4A" w:rsidRPr="00902F4A" w:rsidRDefault="00902F4A" w:rsidP="00902F4A">
      <w:pPr>
        <w:spacing w:after="101" w:line="276" w:lineRule="auto"/>
        <w:ind w:left="101"/>
        <w:rPr>
          <w:rFonts w:ascii="Linux Libertine O" w:hAnsi="Linux Libertine O"/>
          <w:sz w:val="20"/>
          <w:szCs w:val="20"/>
          <w:lang w:val="en-GB"/>
        </w:rPr>
      </w:pPr>
      <w:r>
        <w:rPr>
          <w:noProof/>
        </w:rPr>
        <mc:AlternateContent>
          <mc:Choice Requires="wps">
            <w:drawing>
              <wp:anchor distT="0" distB="0" distL="0" distR="0" simplePos="0" relativeHeight="5" behindDoc="0" locked="0" layoutInCell="0" allowOverlap="1" wp14:anchorId="67B2FD8E" wp14:editId="19644E86">
                <wp:simplePos x="0" y="0"/>
                <wp:positionH relativeFrom="margin">
                  <wp:posOffset>114300</wp:posOffset>
                </wp:positionH>
                <wp:positionV relativeFrom="paragraph">
                  <wp:posOffset>962660</wp:posOffset>
                </wp:positionV>
                <wp:extent cx="5009515" cy="1504950"/>
                <wp:effectExtent l="0" t="0" r="635" b="0"/>
                <wp:wrapSquare wrapText="largest"/>
                <wp:docPr id="1" name="Frame1"/>
                <wp:cNvGraphicFramePr/>
                <a:graphic xmlns:a="http://schemas.openxmlformats.org/drawingml/2006/main">
                  <a:graphicData uri="http://schemas.microsoft.com/office/word/2010/wordprocessingShape">
                    <wps:wsp>
                      <wps:cNvSpPr txBox="1"/>
                      <wps:spPr>
                        <a:xfrm>
                          <a:off x="0" y="0"/>
                          <a:ext cx="5009515" cy="1504950"/>
                        </a:xfrm>
                        <a:prstGeom prst="rect">
                          <a:avLst/>
                        </a:prstGeom>
                        <a:solidFill>
                          <a:srgbClr val="FFFFFF"/>
                        </a:solidFill>
                      </wps:spPr>
                      <wps:txbx>
                        <w:txbxContent>
                          <w:p w14:paraId="5ECEE9D2" w14:textId="34B32D95" w:rsidR="00902F4A" w:rsidRDefault="00A67786">
                            <w:pPr>
                              <w:pStyle w:val="Figure"/>
                            </w:pPr>
                            <w:bookmarkStart w:id="1" w:name="Ref_Figure0_full"/>
                            <w:r>
                              <w:rPr>
                                <w:noProof/>
                              </w:rPr>
                              <w:drawing>
                                <wp:inline distT="0" distB="0" distL="0" distR="0" wp14:anchorId="4C953ADE" wp14:editId="14002793">
                                  <wp:extent cx="401955" cy="4025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401955" cy="402590"/>
                                          </a:xfrm>
                                          <a:prstGeom prst="rect">
                                            <a:avLst/>
                                          </a:prstGeom>
                                        </pic:spPr>
                                      </pic:pic>
                                    </a:graphicData>
                                  </a:graphic>
                                </wp:inline>
                              </w:drawing>
                            </w:r>
                            <w:r w:rsidR="004715ED">
                              <w:t xml:space="preserve">  </w:t>
                            </w:r>
                            <w:r w:rsidR="00902F4A" w:rsidRPr="00902F4A">
                              <w:rPr>
                                <w:rFonts w:ascii="Linux Libertine O" w:hAnsi="Linux Libertine O"/>
                                <w:sz w:val="20"/>
                                <w:szCs w:val="20"/>
                              </w:rPr>
                              <w:drawing>
                                <wp:inline distT="0" distB="0" distL="0" distR="0" wp14:anchorId="682ADFC8" wp14:editId="7AC1978B">
                                  <wp:extent cx="1513448" cy="576392"/>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eak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628" cy="599692"/>
                                          </a:xfrm>
                                          <a:prstGeom prst="rect">
                                            <a:avLst/>
                                          </a:prstGeom>
                                        </pic:spPr>
                                      </pic:pic>
                                    </a:graphicData>
                                  </a:graphic>
                                </wp:inline>
                              </w:drawing>
                            </w:r>
                            <w:r w:rsidR="004715ED">
                              <w:t xml:space="preserve">  </w:t>
                            </w:r>
                            <w:r w:rsidR="00902F4A" w:rsidRPr="00902F4A">
                              <w:rPr>
                                <w:rFonts w:ascii="Linux Libertine O" w:hAnsi="Linux Libertine O"/>
                                <w:sz w:val="20"/>
                                <w:szCs w:val="20"/>
                              </w:rPr>
                              <w:drawing>
                                <wp:inline distT="0" distB="0" distL="0" distR="0" wp14:anchorId="015D30A8" wp14:editId="4CEE1167">
                                  <wp:extent cx="1446173" cy="510983"/>
                                  <wp:effectExtent l="0" t="0" r="1905"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eak4.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041" cy="541677"/>
                                          </a:xfrm>
                                          <a:prstGeom prst="rect">
                                            <a:avLst/>
                                          </a:prstGeom>
                                        </pic:spPr>
                                      </pic:pic>
                                    </a:graphicData>
                                  </a:graphic>
                                </wp:inline>
                              </w:drawing>
                            </w:r>
                            <w:r w:rsidR="004715ED">
                              <w:t xml:space="preserve">  </w:t>
                            </w:r>
                            <w:r w:rsidR="00902F4A" w:rsidRPr="00902F4A">
                              <w:rPr>
                                <w:rFonts w:ascii="Linux Libertine O" w:hAnsi="Linux Libertine O"/>
                                <w:sz w:val="20"/>
                                <w:szCs w:val="20"/>
                              </w:rPr>
                              <w:drawing>
                                <wp:inline distT="0" distB="0" distL="0" distR="0" wp14:anchorId="0AB73ACE" wp14:editId="7AC70876">
                                  <wp:extent cx="1259523" cy="493186"/>
                                  <wp:effectExtent l="0" t="0" r="0" b="254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NT.00012.tif"/>
                                          <pic:cNvPicPr/>
                                        </pic:nvPicPr>
                                        <pic:blipFill rotWithShape="1">
                                          <a:blip r:embed="rId10" cstate="print">
                                            <a:extLst>
                                              <a:ext uri="{28A0092B-C50C-407E-A947-70E740481C1C}">
                                                <a14:useLocalDpi xmlns:a14="http://schemas.microsoft.com/office/drawing/2010/main" val="0"/>
                                              </a:ext>
                                            </a:extLst>
                                          </a:blip>
                                          <a:srcRect l="1169" t="23181" r="6129" b="8962"/>
                                          <a:stretch/>
                                        </pic:blipFill>
                                        <pic:spPr bwMode="auto">
                                          <a:xfrm>
                                            <a:off x="0" y="0"/>
                                            <a:ext cx="1333081" cy="521989"/>
                                          </a:xfrm>
                                          <a:prstGeom prst="rect">
                                            <a:avLst/>
                                          </a:prstGeom>
                                          <a:ln>
                                            <a:noFill/>
                                          </a:ln>
                                          <a:extLst>
                                            <a:ext uri="{53640926-AAD7-44D8-BBD7-CCE9431645EC}">
                                              <a14:shadowObscured xmlns:a14="http://schemas.microsoft.com/office/drawing/2010/main"/>
                                            </a:ext>
                                          </a:extLst>
                                        </pic:spPr>
                                      </pic:pic>
                                    </a:graphicData>
                                  </a:graphic>
                                </wp:inline>
                              </w:drawing>
                            </w:r>
                          </w:p>
                          <w:p w14:paraId="222A567A" w14:textId="07C10102" w:rsidR="00F37266" w:rsidRDefault="00A67786">
                            <w:pPr>
                              <w:pStyle w:val="Figure"/>
                            </w:pPr>
                            <w:r>
                              <w:t xml:space="preserve">Figure </w:t>
                            </w:r>
                            <w:r>
                              <w:fldChar w:fldCharType="begin"/>
                            </w:r>
                            <w:r>
                              <w:instrText xml:space="preserve"> SEQ Figure \* ARABIC </w:instrText>
                            </w:r>
                            <w:r>
                              <w:fldChar w:fldCharType="separate"/>
                            </w:r>
                            <w:r>
                              <w:t>1</w:t>
                            </w:r>
                            <w:r>
                              <w:fldChar w:fldCharType="end"/>
                            </w:r>
                            <w:r>
                              <w:t xml:space="preserve">: </w:t>
                            </w:r>
                            <w:bookmarkEnd w:id="1"/>
                            <w:r w:rsidR="00902F4A" w:rsidRPr="00902F4A">
                              <w:t>Snapshots illustrate water expulsion from a nanopore and a capped carbon nanotube. The specially colored water molecules have a speed of 30-70 m/s. Two jets of water are expelled through the nanopore from both sides. Water propels the carbon nanotube.</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67B2FD8E" id="_x0000_t202" coordsize="21600,21600" o:spt="202" path="m,l,21600r21600,l21600,xe">
                <v:stroke joinstyle="miter"/>
                <v:path gradientshapeok="t" o:connecttype="rect"/>
              </v:shapetype>
              <v:shape id="Frame1" o:spid="_x0000_s1026" type="#_x0000_t202" style="position:absolute;left:0;text-align:left;margin-left:9pt;margin-top:75.8pt;width:394.45pt;height:118.5pt;z-index: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" o:allowincell="f" stroked="f">
                <v:textbox inset="0,0,0,0">
                  <w:txbxContent>
                    <w:p w14:paraId="5ECEE9D2" w14:textId="34B32D95" w:rsidR="00902F4A" w:rsidRDefault="00A67786">
                      <w:pPr>
                        <w:pStyle w:val="Figure"/>
                      </w:pPr>
                      <w:bookmarkStart w:id="2" w:name="Ref_Figure0_full"/>
                      <w:r>
                        <w:rPr>
                          <w:noProof/>
                        </w:rPr>
                        <w:drawing>
                          <wp:inline distT="0" distB="0" distL="0" distR="0" wp14:anchorId="4C953ADE" wp14:editId="14002793">
                            <wp:extent cx="401955" cy="40259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401955" cy="402590"/>
                                    </a:xfrm>
                                    <a:prstGeom prst="rect">
                                      <a:avLst/>
                                    </a:prstGeom>
                                  </pic:spPr>
                                </pic:pic>
                              </a:graphicData>
                            </a:graphic>
                          </wp:inline>
                        </w:drawing>
                      </w:r>
                      <w:r w:rsidR="004715ED">
                        <w:t xml:space="preserve">  </w:t>
                      </w:r>
                      <w:r w:rsidR="00902F4A" w:rsidRPr="00902F4A">
                        <w:rPr>
                          <w:rFonts w:ascii="Linux Libertine O" w:hAnsi="Linux Libertine O"/>
                          <w:sz w:val="20"/>
                          <w:szCs w:val="20"/>
                        </w:rPr>
                        <w:drawing>
                          <wp:inline distT="0" distB="0" distL="0" distR="0" wp14:anchorId="682ADFC8" wp14:editId="7AC1978B">
                            <wp:extent cx="1513448" cy="576392"/>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eak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628" cy="599692"/>
                                    </a:xfrm>
                                    <a:prstGeom prst="rect">
                                      <a:avLst/>
                                    </a:prstGeom>
                                  </pic:spPr>
                                </pic:pic>
                              </a:graphicData>
                            </a:graphic>
                          </wp:inline>
                        </w:drawing>
                      </w:r>
                      <w:r w:rsidR="004715ED">
                        <w:t xml:space="preserve">  </w:t>
                      </w:r>
                      <w:r w:rsidR="00902F4A" w:rsidRPr="00902F4A">
                        <w:rPr>
                          <w:rFonts w:ascii="Linux Libertine O" w:hAnsi="Linux Libertine O"/>
                          <w:sz w:val="20"/>
                          <w:szCs w:val="20"/>
                        </w:rPr>
                        <w:drawing>
                          <wp:inline distT="0" distB="0" distL="0" distR="0" wp14:anchorId="015D30A8" wp14:editId="4CEE1167">
                            <wp:extent cx="1446173" cy="510983"/>
                            <wp:effectExtent l="0" t="0" r="1905"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eak4.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041" cy="541677"/>
                                    </a:xfrm>
                                    <a:prstGeom prst="rect">
                                      <a:avLst/>
                                    </a:prstGeom>
                                  </pic:spPr>
                                </pic:pic>
                              </a:graphicData>
                            </a:graphic>
                          </wp:inline>
                        </w:drawing>
                      </w:r>
                      <w:r w:rsidR="004715ED">
                        <w:t xml:space="preserve">  </w:t>
                      </w:r>
                      <w:r w:rsidR="00902F4A" w:rsidRPr="00902F4A">
                        <w:rPr>
                          <w:rFonts w:ascii="Linux Libertine O" w:hAnsi="Linux Libertine O"/>
                          <w:sz w:val="20"/>
                          <w:szCs w:val="20"/>
                        </w:rPr>
                        <w:drawing>
                          <wp:inline distT="0" distB="0" distL="0" distR="0" wp14:anchorId="0AB73ACE" wp14:editId="7AC70876">
                            <wp:extent cx="1259523" cy="493186"/>
                            <wp:effectExtent l="0" t="0" r="0" b="254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NT.00012.tif"/>
                                    <pic:cNvPicPr/>
                                  </pic:nvPicPr>
                                  <pic:blipFill rotWithShape="1">
                                    <a:blip r:embed="rId10" cstate="print">
                                      <a:extLst>
                                        <a:ext uri="{28A0092B-C50C-407E-A947-70E740481C1C}">
                                          <a14:useLocalDpi xmlns:a14="http://schemas.microsoft.com/office/drawing/2010/main" val="0"/>
                                        </a:ext>
                                      </a:extLst>
                                    </a:blip>
                                    <a:srcRect l="1169" t="23181" r="6129" b="8962"/>
                                    <a:stretch/>
                                  </pic:blipFill>
                                  <pic:spPr bwMode="auto">
                                    <a:xfrm>
                                      <a:off x="0" y="0"/>
                                      <a:ext cx="1333081" cy="521989"/>
                                    </a:xfrm>
                                    <a:prstGeom prst="rect">
                                      <a:avLst/>
                                    </a:prstGeom>
                                    <a:ln>
                                      <a:noFill/>
                                    </a:ln>
                                    <a:extLst>
                                      <a:ext uri="{53640926-AAD7-44D8-BBD7-CCE9431645EC}">
                                        <a14:shadowObscured xmlns:a14="http://schemas.microsoft.com/office/drawing/2010/main"/>
                                      </a:ext>
                                    </a:extLst>
                                  </pic:spPr>
                                </pic:pic>
                              </a:graphicData>
                            </a:graphic>
                          </wp:inline>
                        </w:drawing>
                      </w:r>
                    </w:p>
                    <w:p w14:paraId="222A567A" w14:textId="07C10102" w:rsidR="00F37266" w:rsidRDefault="00A67786">
                      <w:pPr>
                        <w:pStyle w:val="Figure"/>
                      </w:pPr>
                      <w:r>
                        <w:t xml:space="preserve">Figure </w:t>
                      </w:r>
                      <w:r>
                        <w:fldChar w:fldCharType="begin"/>
                      </w:r>
                      <w:r>
                        <w:instrText xml:space="preserve"> SEQ Figure \* ARABIC </w:instrText>
                      </w:r>
                      <w:r>
                        <w:fldChar w:fldCharType="separate"/>
                      </w:r>
                      <w:r>
                        <w:t>1</w:t>
                      </w:r>
                      <w:r>
                        <w:fldChar w:fldCharType="end"/>
                      </w:r>
                      <w:r>
                        <w:t xml:space="preserve">: </w:t>
                      </w:r>
                      <w:bookmarkEnd w:id="2"/>
                      <w:r w:rsidR="00902F4A" w:rsidRPr="00902F4A">
                        <w:t>Snapshots illustrate water expulsion from a nanopore and a capped carbon nanotube. The specially colored water molecules have a speed of 30-70 m/s. Two jets of water are expelled through the nanopore from both sides. Water propels the carbon nanotube.</w:t>
                      </w:r>
                    </w:p>
                  </w:txbxContent>
                </v:textbox>
                <w10:wrap type="square" side="largest" anchorx="margin"/>
              </v:shape>
            </w:pict>
          </mc:Fallback>
        </mc:AlternateContent>
      </w:r>
      <w:r w:rsidRPr="00902F4A">
        <w:rPr>
          <w:rFonts w:ascii="Linux Libertine O" w:hAnsi="Linux Libertine O"/>
          <w:sz w:val="20"/>
          <w:szCs w:val="20"/>
          <w:lang w:val="en-GB"/>
        </w:rPr>
        <w:t>We present results based on observing fast water expulsion from hydrophobic nanopores during MD simulations of heterogeneous hydrophobic systems (HHSs) that combine hydrophobic porous solids and water. These systems are used to store mechanical and thermal energy and convert one into the other. Water penetrates a hydrophobic porous material only at elevated pressure. Extrusion can occur with pressure releases.</w:t>
      </w:r>
    </w:p>
    <w:p w14:paraId="09D27CE9" w14:textId="0B497EC0" w:rsidR="00902F4A" w:rsidRPr="00902F4A" w:rsidRDefault="00902F4A" w:rsidP="00902F4A">
      <w:pPr>
        <w:spacing w:after="101" w:line="276" w:lineRule="auto"/>
        <w:ind w:left="101"/>
        <w:rPr>
          <w:rFonts w:ascii="Linux Libertine O" w:hAnsi="Linux Libertine O"/>
          <w:sz w:val="20"/>
          <w:szCs w:val="20"/>
        </w:rPr>
      </w:pPr>
      <w:r w:rsidRPr="00902F4A">
        <w:rPr>
          <w:rFonts w:ascii="Linux Libertine O" w:hAnsi="Linux Libertine O"/>
          <w:sz w:val="20"/>
          <w:szCs w:val="20"/>
        </w:rPr>
        <w:t xml:space="preserve">The results of the computer simulations we have performed demonstrate that water in hydrophobic pores is in a metastable state and can be ejected from pores with high velocity.[2,3] </w:t>
      </w:r>
      <w:r>
        <w:rPr>
          <w:rFonts w:ascii="Linux Libertine O" w:hAnsi="Linux Libertine O"/>
          <w:sz w:val="20"/>
          <w:szCs w:val="20"/>
        </w:rPr>
        <w:t xml:space="preserve">The illustrations are presented in Fig. 1. </w:t>
      </w:r>
      <w:r w:rsidRPr="00902F4A">
        <w:rPr>
          <w:rFonts w:ascii="Linux Libertine O" w:hAnsi="Linux Libertine O"/>
          <w:sz w:val="20"/>
          <w:szCs w:val="20"/>
        </w:rPr>
        <w:t>Analysis of the structure of water in hydrophobic nanopores, the study of water clustering, the stability of clusters, and the establishment of the role of spontaneous dipole-dipole reorientations allowed us to assume that the maximum of the microwave absorption band of pure water (about 19 GHz) is significantly shifted towards lower frequencies in the case when water fills pores. Thus, it is possible to heat confined water predominantly. Meanwhile, net water is more transparent in this frequency band. Heated metastable water is expelled from the material, pushing micro</w:t>
      </w:r>
      <w:r>
        <w:rPr>
          <w:rFonts w:ascii="Linux Libertine O" w:hAnsi="Linux Libertine O"/>
          <w:sz w:val="20"/>
          <w:szCs w:val="20"/>
        </w:rPr>
        <w:t>/</w:t>
      </w:r>
      <w:r w:rsidRPr="00902F4A">
        <w:rPr>
          <w:rFonts w:ascii="Linux Libertine O" w:hAnsi="Linux Libertine O"/>
          <w:sz w:val="20"/>
          <w:szCs w:val="20"/>
        </w:rPr>
        <w:t>nano</w:t>
      </w:r>
      <w:r>
        <w:rPr>
          <w:rFonts w:ascii="Linux Libertine O" w:hAnsi="Linux Libertine O"/>
          <w:sz w:val="20"/>
          <w:szCs w:val="20"/>
        </w:rPr>
        <w:t xml:space="preserve"> </w:t>
      </w:r>
      <w:r w:rsidRPr="00902F4A">
        <w:rPr>
          <w:rFonts w:ascii="Linux Libertine O" w:hAnsi="Linux Libertine O"/>
          <w:sz w:val="20"/>
          <w:szCs w:val="20"/>
        </w:rPr>
        <w:t xml:space="preserve">rockets. After a short microwave radiation impulse and temperature relaxation, water penetrates pores again, and the process can be repeated. The particle direction of movement coincides with the direction of microwaves because water heating occurs only in pores lying along the radiation beam. The proposed mechanism is expected to be exploited for </w:t>
      </w:r>
      <w:r w:rsidRPr="00902F4A">
        <w:rPr>
          <w:rFonts w:ascii="Linux Libertine O" w:hAnsi="Linux Libertine O"/>
          <w:sz w:val="20"/>
          <w:szCs w:val="20"/>
        </w:rPr>
        <w:lastRenderedPageBreak/>
        <w:t xml:space="preserve">micro and </w:t>
      </w:r>
      <w:proofErr w:type="spellStart"/>
      <w:r w:rsidRPr="00902F4A">
        <w:rPr>
          <w:rFonts w:ascii="Linux Libertine O" w:hAnsi="Linux Libertine O"/>
          <w:sz w:val="20"/>
          <w:szCs w:val="20"/>
        </w:rPr>
        <w:t>nanorockets</w:t>
      </w:r>
      <w:proofErr w:type="spellEnd"/>
      <w:r w:rsidRPr="00902F4A">
        <w:rPr>
          <w:rFonts w:ascii="Linux Libertine O" w:hAnsi="Linux Libertine O"/>
          <w:sz w:val="20"/>
          <w:szCs w:val="20"/>
        </w:rPr>
        <w:t xml:space="preserve"> due to the scalability of porous materials, which can be zeolite crystals, grafted silica </w:t>
      </w:r>
      <w:proofErr w:type="spellStart"/>
      <w:r w:rsidRPr="00902F4A">
        <w:rPr>
          <w:rFonts w:ascii="Linux Libertine O" w:hAnsi="Linux Libertine O"/>
          <w:sz w:val="20"/>
          <w:szCs w:val="20"/>
        </w:rPr>
        <w:t>nanoporous</w:t>
      </w:r>
      <w:proofErr w:type="spellEnd"/>
      <w:r w:rsidRPr="00902F4A">
        <w:rPr>
          <w:rFonts w:ascii="Linux Libertine O" w:hAnsi="Linux Libertine O"/>
          <w:sz w:val="20"/>
          <w:szCs w:val="20"/>
        </w:rPr>
        <w:t xml:space="preserve"> particles, or bunches of nanotubes.</w:t>
      </w:r>
      <w:r w:rsidR="004715ED">
        <w:rPr>
          <w:rFonts w:ascii="Linux Libertine O" w:hAnsi="Linux Libertine O"/>
          <w:sz w:val="20"/>
          <w:szCs w:val="20"/>
        </w:rPr>
        <w:t xml:space="preserve"> The observed phenomena can be used for local water heating in porous membranes to enhance their permeability and productivity.</w:t>
      </w:r>
    </w:p>
    <w:p w14:paraId="6B0EB8CE" w14:textId="54C32B81" w:rsidR="00902F4A" w:rsidRPr="00902F4A" w:rsidRDefault="00902F4A" w:rsidP="00902F4A">
      <w:pPr>
        <w:spacing w:after="101" w:line="276" w:lineRule="auto"/>
        <w:ind w:left="101"/>
        <w:rPr>
          <w:rFonts w:ascii="Linux Libertine O" w:hAnsi="Linux Libertine O"/>
          <w:sz w:val="20"/>
          <w:szCs w:val="20"/>
        </w:rPr>
      </w:pPr>
      <w:r w:rsidRPr="00902F4A">
        <w:rPr>
          <w:rFonts w:ascii="Linux Libertine O" w:hAnsi="Linux Libertine O"/>
          <w:b/>
          <w:bCs/>
          <w:sz w:val="20"/>
          <w:szCs w:val="20"/>
        </w:rPr>
        <w:t>Acknowledgements</w:t>
      </w:r>
      <w:r w:rsidRPr="00902F4A">
        <w:rPr>
          <w:rFonts w:ascii="Linux Libertine O" w:hAnsi="Linux Libertine O"/>
          <w:sz w:val="20"/>
          <w:szCs w:val="20"/>
        </w:rPr>
        <w:t xml:space="preserve">. </w:t>
      </w:r>
      <w:r w:rsidR="004715ED">
        <w:rPr>
          <w:rFonts w:ascii="Linux Libertine O" w:hAnsi="Linux Libertine O"/>
          <w:noProof/>
          <w:sz w:val="20"/>
          <w:szCs w:val="20"/>
        </w:rPr>
        <w:drawing>
          <wp:inline distT="0" distB="0" distL="0" distR="0" wp14:anchorId="1F3CE8F8" wp14:editId="7EC22BC9">
            <wp:extent cx="186889" cy="181457"/>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731" cy="194897"/>
                    </a:xfrm>
                    <a:prstGeom prst="rect">
                      <a:avLst/>
                    </a:prstGeom>
                  </pic:spPr>
                </pic:pic>
              </a:graphicData>
            </a:graphic>
          </wp:inline>
        </w:drawing>
      </w:r>
      <w:r w:rsidR="004715ED">
        <w:rPr>
          <w:rFonts w:ascii="Linux Libertine O" w:hAnsi="Linux Libertine O"/>
          <w:sz w:val="20"/>
          <w:szCs w:val="20"/>
        </w:rPr>
        <w:t xml:space="preserve"> </w:t>
      </w:r>
      <w:r w:rsidRPr="00902F4A">
        <w:rPr>
          <w:rFonts w:ascii="Linux Libertine O" w:hAnsi="Linux Libertine O"/>
          <w:sz w:val="20"/>
          <w:szCs w:val="20"/>
        </w:rPr>
        <w:t xml:space="preserve">This work has received funding from the European Union’s Horizon 2020 research and innovation program under grant agreement no. 101017858. We gratefully acknowledge </w:t>
      </w:r>
      <w:r w:rsidR="004715ED">
        <w:rPr>
          <w:rFonts w:ascii="Linux Libertine O" w:hAnsi="Linux Libertine O"/>
          <w:sz w:val="20"/>
          <w:szCs w:val="20"/>
        </w:rPr>
        <w:t xml:space="preserve">the </w:t>
      </w:r>
      <w:r w:rsidRPr="00902F4A">
        <w:rPr>
          <w:rFonts w:ascii="Linux Libertine O" w:hAnsi="Linux Libertine O"/>
          <w:sz w:val="20"/>
          <w:szCs w:val="20"/>
        </w:rPr>
        <w:t xml:space="preserve">Polish high-performance computing infrastructure </w:t>
      </w:r>
      <w:proofErr w:type="spellStart"/>
      <w:r w:rsidRPr="00902F4A">
        <w:rPr>
          <w:rFonts w:ascii="Linux Libertine O" w:hAnsi="Linux Libertine O"/>
          <w:sz w:val="20"/>
          <w:szCs w:val="20"/>
        </w:rPr>
        <w:t>PLGrid</w:t>
      </w:r>
      <w:proofErr w:type="spellEnd"/>
      <w:r w:rsidRPr="00902F4A">
        <w:rPr>
          <w:rFonts w:ascii="Linux Libertine O" w:hAnsi="Linux Libertine O"/>
          <w:sz w:val="20"/>
          <w:szCs w:val="20"/>
        </w:rPr>
        <w:t xml:space="preserve"> (HPC Centers: WCSS, ACK </w:t>
      </w:r>
      <w:proofErr w:type="spellStart"/>
      <w:r w:rsidRPr="00902F4A">
        <w:rPr>
          <w:rFonts w:ascii="Linux Libertine O" w:hAnsi="Linux Libertine O"/>
          <w:sz w:val="20"/>
          <w:szCs w:val="20"/>
        </w:rPr>
        <w:t>Cyfronet</w:t>
      </w:r>
      <w:proofErr w:type="spellEnd"/>
      <w:r w:rsidRPr="00902F4A">
        <w:rPr>
          <w:rFonts w:ascii="Linux Libertine O" w:hAnsi="Linux Libertine O"/>
          <w:sz w:val="20"/>
          <w:szCs w:val="20"/>
        </w:rPr>
        <w:t xml:space="preserve"> AGH) for providing computer facilities and support within </w:t>
      </w:r>
      <w:r w:rsidR="004715ED">
        <w:rPr>
          <w:rFonts w:ascii="Linux Libertine O" w:hAnsi="Linux Libertine O"/>
          <w:sz w:val="20"/>
          <w:szCs w:val="20"/>
        </w:rPr>
        <w:t xml:space="preserve">the </w:t>
      </w:r>
      <w:r w:rsidRPr="00902F4A">
        <w:rPr>
          <w:rFonts w:ascii="Linux Libertine O" w:hAnsi="Linux Libertine O"/>
          <w:sz w:val="20"/>
          <w:szCs w:val="20"/>
        </w:rPr>
        <w:t>computational grant no. PLG/2024/017096.</w:t>
      </w:r>
    </w:p>
    <w:p w14:paraId="1BAA9AC4" w14:textId="77777777" w:rsidR="00902F4A" w:rsidRDefault="00902F4A" w:rsidP="00902F4A">
      <w:pPr>
        <w:spacing w:after="101" w:line="276" w:lineRule="auto"/>
        <w:ind w:left="101"/>
        <w:rPr>
          <w:rFonts w:ascii="Linux Libertine O" w:hAnsi="Linux Libertine O"/>
          <w:b/>
          <w:bCs/>
          <w:sz w:val="22"/>
          <w:szCs w:val="22"/>
        </w:rPr>
      </w:pPr>
      <w:r>
        <w:rPr>
          <w:rFonts w:ascii="Linux Libertine O" w:hAnsi="Linux Libertine O"/>
          <w:b/>
          <w:bCs/>
          <w:sz w:val="22"/>
          <w:szCs w:val="22"/>
        </w:rPr>
        <w:t>References</w:t>
      </w:r>
    </w:p>
    <w:p w14:paraId="41EB30EE" w14:textId="15BE726D" w:rsidR="00902F4A" w:rsidRDefault="00902F4A" w:rsidP="00902F4A">
      <w:pPr>
        <w:ind w:left="360" w:hanging="449"/>
        <w:rPr>
          <w:sz w:val="22"/>
          <w:szCs w:val="22"/>
        </w:rPr>
      </w:pPr>
      <w:r w:rsidRPr="00902F4A">
        <w:rPr>
          <w:sz w:val="22"/>
          <w:szCs w:val="22"/>
          <w:lang w:val="pl-PL"/>
        </w:rPr>
        <w:t>[</w:t>
      </w:r>
      <w:r w:rsidRPr="00902F4A">
        <w:rPr>
          <w:sz w:val="22"/>
          <w:szCs w:val="22"/>
          <w:lang w:val="pl-PL"/>
        </w:rPr>
        <w:t>1</w:t>
      </w:r>
      <w:r w:rsidRPr="00902F4A">
        <w:rPr>
          <w:sz w:val="22"/>
          <w:szCs w:val="22"/>
          <w:lang w:val="pl-PL"/>
        </w:rPr>
        <w:t xml:space="preserve">] </w:t>
      </w:r>
      <w:r w:rsidRPr="00902F4A">
        <w:rPr>
          <w:sz w:val="22"/>
          <w:szCs w:val="22"/>
          <w:lang w:val="pl-PL"/>
        </w:rPr>
        <w:tab/>
      </w:r>
      <w:r w:rsidRPr="00902F4A">
        <w:rPr>
          <w:sz w:val="22"/>
          <w:szCs w:val="22"/>
          <w:lang w:val="pl-PL"/>
        </w:rPr>
        <w:t xml:space="preserve">J. </w:t>
      </w:r>
      <w:r w:rsidRPr="00902F4A">
        <w:rPr>
          <w:sz w:val="22"/>
          <w:szCs w:val="22"/>
          <w:lang w:val="pl-PL"/>
        </w:rPr>
        <w:t xml:space="preserve">Li, </w:t>
      </w:r>
      <w:r w:rsidRPr="00902F4A">
        <w:rPr>
          <w:sz w:val="22"/>
          <w:szCs w:val="22"/>
          <w:lang w:val="pl-PL"/>
        </w:rPr>
        <w:t>I.</w:t>
      </w:r>
      <w:r w:rsidRPr="00902F4A">
        <w:rPr>
          <w:sz w:val="22"/>
          <w:szCs w:val="22"/>
          <w:lang w:val="pl-PL"/>
        </w:rPr>
        <w:t xml:space="preserve"> </w:t>
      </w:r>
      <w:proofErr w:type="spellStart"/>
      <w:r w:rsidRPr="00902F4A">
        <w:rPr>
          <w:sz w:val="22"/>
          <w:szCs w:val="22"/>
          <w:lang w:val="pl-PL"/>
        </w:rPr>
        <w:t>Rozen</w:t>
      </w:r>
      <w:proofErr w:type="spellEnd"/>
      <w:r w:rsidRPr="00902F4A">
        <w:rPr>
          <w:sz w:val="22"/>
          <w:szCs w:val="22"/>
          <w:lang w:val="pl-PL"/>
        </w:rPr>
        <w:t>, I.</w:t>
      </w:r>
      <w:r w:rsidRPr="00902F4A">
        <w:rPr>
          <w:sz w:val="22"/>
          <w:szCs w:val="22"/>
          <w:lang w:val="pl-PL"/>
        </w:rPr>
        <w:t>, J.</w:t>
      </w:r>
      <w:r w:rsidRPr="00902F4A">
        <w:rPr>
          <w:sz w:val="22"/>
          <w:szCs w:val="22"/>
          <w:lang w:val="pl-PL"/>
        </w:rPr>
        <w:t xml:space="preserve"> </w:t>
      </w:r>
      <w:proofErr w:type="spellStart"/>
      <w:r w:rsidRPr="00902F4A">
        <w:rPr>
          <w:sz w:val="22"/>
          <w:szCs w:val="22"/>
          <w:lang w:val="pl-PL"/>
        </w:rPr>
        <w:t>Wang</w:t>
      </w:r>
      <w:proofErr w:type="spellEnd"/>
      <w:r w:rsidRPr="00902F4A">
        <w:rPr>
          <w:sz w:val="22"/>
          <w:szCs w:val="22"/>
          <w:lang w:val="pl-PL"/>
        </w:rPr>
        <w:t xml:space="preserve">. </w:t>
      </w:r>
      <w:r>
        <w:rPr>
          <w:sz w:val="22"/>
          <w:szCs w:val="22"/>
        </w:rPr>
        <w:t>“</w:t>
      </w:r>
      <w:r w:rsidRPr="00902F4A">
        <w:rPr>
          <w:sz w:val="22"/>
          <w:szCs w:val="22"/>
        </w:rPr>
        <w:t xml:space="preserve">Rocket </w:t>
      </w:r>
      <w:r>
        <w:rPr>
          <w:sz w:val="22"/>
          <w:szCs w:val="22"/>
        </w:rPr>
        <w:t>s</w:t>
      </w:r>
      <w:r w:rsidRPr="00902F4A">
        <w:rPr>
          <w:sz w:val="22"/>
          <w:szCs w:val="22"/>
        </w:rPr>
        <w:t xml:space="preserve">cience at the </w:t>
      </w:r>
      <w:r>
        <w:rPr>
          <w:sz w:val="22"/>
          <w:szCs w:val="22"/>
        </w:rPr>
        <w:t>n</w:t>
      </w:r>
      <w:r w:rsidRPr="00902F4A">
        <w:rPr>
          <w:sz w:val="22"/>
          <w:szCs w:val="22"/>
        </w:rPr>
        <w:t>anoscale</w:t>
      </w:r>
      <w:r>
        <w:rPr>
          <w:sz w:val="22"/>
          <w:szCs w:val="22"/>
        </w:rPr>
        <w:t xml:space="preserve">. In: </w:t>
      </w:r>
      <w:r w:rsidRPr="00902F4A">
        <w:rPr>
          <w:i/>
          <w:iCs/>
          <w:sz w:val="22"/>
          <w:szCs w:val="22"/>
        </w:rPr>
        <w:t>ACS Nano</w:t>
      </w:r>
      <w:r>
        <w:rPr>
          <w:i/>
          <w:iCs/>
          <w:sz w:val="22"/>
          <w:szCs w:val="22"/>
        </w:rPr>
        <w:t>,</w:t>
      </w:r>
      <w:r>
        <w:rPr>
          <w:sz w:val="22"/>
          <w:szCs w:val="22"/>
        </w:rPr>
        <w:t xml:space="preserve"> 20</w:t>
      </w:r>
      <w:r>
        <w:rPr>
          <w:sz w:val="22"/>
          <w:szCs w:val="22"/>
        </w:rPr>
        <w:t>16</w:t>
      </w:r>
      <w:r>
        <w:rPr>
          <w:sz w:val="22"/>
          <w:szCs w:val="22"/>
        </w:rPr>
        <w:t>, 1</w:t>
      </w:r>
      <w:r>
        <w:rPr>
          <w:sz w:val="22"/>
          <w:szCs w:val="22"/>
        </w:rPr>
        <w:t>0</w:t>
      </w:r>
      <w:r>
        <w:rPr>
          <w:sz w:val="22"/>
          <w:szCs w:val="22"/>
        </w:rPr>
        <w:t xml:space="preserve">, p. </w:t>
      </w:r>
      <w:r>
        <w:rPr>
          <w:sz w:val="22"/>
          <w:szCs w:val="22"/>
        </w:rPr>
        <w:t>5619</w:t>
      </w:r>
      <w:r>
        <w:rPr>
          <w:sz w:val="22"/>
          <w:szCs w:val="22"/>
        </w:rPr>
        <w:t xml:space="preserve">. </w:t>
      </w:r>
      <w:proofErr w:type="spellStart"/>
      <w:r>
        <w:rPr>
          <w:smallCaps/>
          <w:sz w:val="22"/>
          <w:szCs w:val="22"/>
        </w:rPr>
        <w:t>doi</w:t>
      </w:r>
      <w:proofErr w:type="spellEnd"/>
      <w:r>
        <w:rPr>
          <w:sz w:val="22"/>
          <w:szCs w:val="22"/>
        </w:rPr>
        <w:t xml:space="preserve">: </w:t>
      </w:r>
      <w:hyperlink r:id="rId12" w:history="1">
        <w:r w:rsidRPr="008C4B4D">
          <w:rPr>
            <w:rStyle w:val="Hyperlink"/>
            <w:rFonts w:ascii="Mono" w:hAnsi="Mono"/>
            <w:sz w:val="22"/>
            <w:szCs w:val="22"/>
          </w:rPr>
          <w:t>http://dx.doi.org/10.1021/acsnano.6b02518.</w:t>
        </w:r>
      </w:hyperlink>
    </w:p>
    <w:p w14:paraId="13E0CA07" w14:textId="77777777" w:rsidR="004715ED" w:rsidRDefault="00902F4A" w:rsidP="00902F4A">
      <w:pPr>
        <w:ind w:left="360" w:hanging="449"/>
        <w:rPr>
          <w:sz w:val="22"/>
          <w:szCs w:val="22"/>
        </w:rPr>
      </w:pPr>
      <w:r w:rsidRPr="00902F4A">
        <w:rPr>
          <w:sz w:val="22"/>
          <w:szCs w:val="22"/>
          <w:lang w:val="pl-PL"/>
        </w:rPr>
        <w:t>[</w:t>
      </w:r>
      <w:r w:rsidRPr="00902F4A">
        <w:rPr>
          <w:sz w:val="22"/>
          <w:szCs w:val="22"/>
          <w:lang w:val="pl-PL"/>
        </w:rPr>
        <w:t>2</w:t>
      </w:r>
      <w:r w:rsidRPr="00902F4A">
        <w:rPr>
          <w:sz w:val="22"/>
          <w:szCs w:val="22"/>
          <w:lang w:val="pl-PL"/>
        </w:rPr>
        <w:t xml:space="preserve">] </w:t>
      </w:r>
      <w:r w:rsidRPr="00902F4A">
        <w:rPr>
          <w:sz w:val="22"/>
          <w:szCs w:val="22"/>
          <w:lang w:val="pl-PL"/>
        </w:rPr>
        <w:tab/>
        <w:t>Y. G.</w:t>
      </w:r>
      <w:r w:rsidRPr="00902F4A">
        <w:rPr>
          <w:sz w:val="22"/>
          <w:szCs w:val="22"/>
          <w:lang w:val="pl-PL"/>
        </w:rPr>
        <w:t xml:space="preserve"> </w:t>
      </w:r>
      <w:proofErr w:type="spellStart"/>
      <w:r w:rsidRPr="00902F4A">
        <w:rPr>
          <w:sz w:val="22"/>
          <w:szCs w:val="22"/>
          <w:lang w:val="pl-PL"/>
        </w:rPr>
        <w:t>Bushuev</w:t>
      </w:r>
      <w:proofErr w:type="spellEnd"/>
      <w:r w:rsidRPr="00902F4A">
        <w:rPr>
          <w:sz w:val="22"/>
          <w:szCs w:val="22"/>
          <w:lang w:val="pl-PL"/>
        </w:rPr>
        <w:t xml:space="preserve">, </w:t>
      </w:r>
      <w:r w:rsidRPr="00902F4A">
        <w:rPr>
          <w:sz w:val="22"/>
          <w:szCs w:val="22"/>
          <w:lang w:val="pl-PL"/>
        </w:rPr>
        <w:t xml:space="preserve">Y. </w:t>
      </w:r>
      <w:proofErr w:type="spellStart"/>
      <w:r w:rsidRPr="00902F4A">
        <w:rPr>
          <w:sz w:val="22"/>
          <w:szCs w:val="22"/>
          <w:lang w:val="pl-PL"/>
        </w:rPr>
        <w:t>Grosu</w:t>
      </w:r>
      <w:proofErr w:type="spellEnd"/>
      <w:r w:rsidRPr="00902F4A">
        <w:rPr>
          <w:sz w:val="22"/>
          <w:szCs w:val="22"/>
          <w:lang w:val="pl-PL"/>
        </w:rPr>
        <w:t xml:space="preserve">, </w:t>
      </w:r>
      <w:r w:rsidRPr="00902F4A">
        <w:rPr>
          <w:sz w:val="22"/>
          <w:szCs w:val="22"/>
          <w:lang w:val="pl-PL"/>
        </w:rPr>
        <w:t>M.</w:t>
      </w:r>
      <w:r w:rsidRPr="00902F4A">
        <w:rPr>
          <w:sz w:val="22"/>
          <w:szCs w:val="22"/>
          <w:lang w:val="pl-PL"/>
        </w:rPr>
        <w:t xml:space="preserve"> </w:t>
      </w:r>
      <w:proofErr w:type="spellStart"/>
      <w:r w:rsidRPr="00902F4A">
        <w:rPr>
          <w:sz w:val="22"/>
          <w:szCs w:val="22"/>
          <w:lang w:val="pl-PL"/>
        </w:rPr>
        <w:t>Chorążewski</w:t>
      </w:r>
      <w:proofErr w:type="spellEnd"/>
      <w:r w:rsidRPr="00902F4A">
        <w:rPr>
          <w:sz w:val="22"/>
          <w:szCs w:val="22"/>
          <w:lang w:val="pl-PL"/>
        </w:rPr>
        <w:t xml:space="preserve">. </w:t>
      </w:r>
      <w:r>
        <w:rPr>
          <w:sz w:val="22"/>
          <w:szCs w:val="22"/>
        </w:rPr>
        <w:t>“</w:t>
      </w:r>
      <w:r w:rsidRPr="00902F4A">
        <w:rPr>
          <w:sz w:val="22"/>
          <w:szCs w:val="22"/>
        </w:rPr>
        <w:t xml:space="preserve">Spontaneous </w:t>
      </w:r>
      <w:r>
        <w:rPr>
          <w:sz w:val="22"/>
          <w:szCs w:val="22"/>
        </w:rPr>
        <w:t>d</w:t>
      </w:r>
      <w:r w:rsidRPr="00902F4A">
        <w:rPr>
          <w:sz w:val="22"/>
          <w:szCs w:val="22"/>
        </w:rPr>
        <w:t xml:space="preserve">ipole </w:t>
      </w:r>
      <w:r>
        <w:rPr>
          <w:sz w:val="22"/>
          <w:szCs w:val="22"/>
        </w:rPr>
        <w:t>r</w:t>
      </w:r>
      <w:r w:rsidRPr="00902F4A">
        <w:rPr>
          <w:sz w:val="22"/>
          <w:szCs w:val="22"/>
        </w:rPr>
        <w:t xml:space="preserve">eorientation in </w:t>
      </w:r>
      <w:r>
        <w:rPr>
          <w:sz w:val="22"/>
          <w:szCs w:val="22"/>
        </w:rPr>
        <w:t>c</w:t>
      </w:r>
      <w:r w:rsidRPr="00902F4A">
        <w:rPr>
          <w:sz w:val="22"/>
          <w:szCs w:val="22"/>
        </w:rPr>
        <w:t xml:space="preserve">onfined Water and </w:t>
      </w:r>
      <w:r>
        <w:rPr>
          <w:sz w:val="22"/>
          <w:szCs w:val="22"/>
        </w:rPr>
        <w:t>i</w:t>
      </w:r>
      <w:r w:rsidRPr="00902F4A">
        <w:rPr>
          <w:sz w:val="22"/>
          <w:szCs w:val="22"/>
        </w:rPr>
        <w:t xml:space="preserve">ts </w:t>
      </w:r>
      <w:r>
        <w:rPr>
          <w:sz w:val="22"/>
          <w:szCs w:val="22"/>
        </w:rPr>
        <w:t>e</w:t>
      </w:r>
      <w:r w:rsidRPr="00902F4A">
        <w:rPr>
          <w:sz w:val="22"/>
          <w:szCs w:val="22"/>
        </w:rPr>
        <w:t xml:space="preserve">ffect on </w:t>
      </w:r>
      <w:r>
        <w:rPr>
          <w:sz w:val="22"/>
          <w:szCs w:val="22"/>
        </w:rPr>
        <w:t>w</w:t>
      </w:r>
      <w:r w:rsidRPr="00902F4A">
        <w:rPr>
          <w:sz w:val="22"/>
          <w:szCs w:val="22"/>
        </w:rPr>
        <w:t>etting/</w:t>
      </w:r>
      <w:proofErr w:type="spellStart"/>
      <w:r>
        <w:rPr>
          <w:sz w:val="22"/>
          <w:szCs w:val="22"/>
        </w:rPr>
        <w:t>d</w:t>
      </w:r>
      <w:r w:rsidRPr="00902F4A">
        <w:rPr>
          <w:sz w:val="22"/>
          <w:szCs w:val="22"/>
        </w:rPr>
        <w:t>ewetting</w:t>
      </w:r>
      <w:proofErr w:type="spellEnd"/>
      <w:r w:rsidRPr="00902F4A">
        <w:rPr>
          <w:sz w:val="22"/>
          <w:szCs w:val="22"/>
        </w:rPr>
        <w:t xml:space="preserve"> of </w:t>
      </w:r>
      <w:r>
        <w:rPr>
          <w:sz w:val="22"/>
          <w:szCs w:val="22"/>
        </w:rPr>
        <w:t>h</w:t>
      </w:r>
      <w:r w:rsidRPr="00902F4A">
        <w:rPr>
          <w:sz w:val="22"/>
          <w:szCs w:val="22"/>
        </w:rPr>
        <w:t xml:space="preserve">ydrophobic </w:t>
      </w:r>
      <w:r>
        <w:rPr>
          <w:sz w:val="22"/>
          <w:szCs w:val="22"/>
        </w:rPr>
        <w:t>n</w:t>
      </w:r>
      <w:r w:rsidRPr="00902F4A">
        <w:rPr>
          <w:sz w:val="22"/>
          <w:szCs w:val="22"/>
        </w:rPr>
        <w:t>anopores</w:t>
      </w:r>
      <w:r>
        <w:rPr>
          <w:sz w:val="22"/>
          <w:szCs w:val="22"/>
        </w:rPr>
        <w:t xml:space="preserve">”. In: </w:t>
      </w:r>
      <w:r w:rsidRPr="00902F4A">
        <w:rPr>
          <w:i/>
          <w:iCs/>
          <w:sz w:val="22"/>
          <w:szCs w:val="22"/>
        </w:rPr>
        <w:t>ACS Appl. Mater. Interfaces</w:t>
      </w:r>
      <w:r>
        <w:rPr>
          <w:i/>
          <w:iCs/>
          <w:sz w:val="22"/>
          <w:szCs w:val="22"/>
        </w:rPr>
        <w:t>,</w:t>
      </w:r>
      <w:r>
        <w:rPr>
          <w:sz w:val="22"/>
          <w:szCs w:val="22"/>
        </w:rPr>
        <w:t xml:space="preserve"> </w:t>
      </w:r>
      <w:r>
        <w:rPr>
          <w:sz w:val="22"/>
          <w:szCs w:val="22"/>
        </w:rPr>
        <w:t>2024, 16,</w:t>
      </w:r>
      <w:r>
        <w:rPr>
          <w:sz w:val="22"/>
          <w:szCs w:val="22"/>
        </w:rPr>
        <w:t xml:space="preserve"> p. 7</w:t>
      </w:r>
      <w:r>
        <w:rPr>
          <w:sz w:val="22"/>
          <w:szCs w:val="22"/>
        </w:rPr>
        <w:t>604</w:t>
      </w:r>
      <w:r>
        <w:rPr>
          <w:sz w:val="22"/>
          <w:szCs w:val="22"/>
        </w:rPr>
        <w:t xml:space="preserve">. </w:t>
      </w:r>
    </w:p>
    <w:p w14:paraId="7B001B4E" w14:textId="0CC59B3A" w:rsidR="00902F4A" w:rsidRDefault="00902F4A" w:rsidP="004715ED">
      <w:pPr>
        <w:ind w:left="360"/>
        <w:rPr>
          <w:sz w:val="22"/>
          <w:szCs w:val="22"/>
        </w:rPr>
      </w:pPr>
      <w:proofErr w:type="spellStart"/>
      <w:r>
        <w:rPr>
          <w:smallCaps/>
          <w:sz w:val="22"/>
          <w:szCs w:val="22"/>
        </w:rPr>
        <w:t>doi</w:t>
      </w:r>
      <w:proofErr w:type="spellEnd"/>
      <w:r>
        <w:rPr>
          <w:sz w:val="22"/>
          <w:szCs w:val="22"/>
        </w:rPr>
        <w:t xml:space="preserve">: </w:t>
      </w:r>
      <w:hyperlink r:id="rId13" w:history="1">
        <w:r w:rsidRPr="008C4B4D">
          <w:rPr>
            <w:rStyle w:val="Hyperlink"/>
            <w:rFonts w:ascii="Mono" w:hAnsi="Mono"/>
            <w:sz w:val="22"/>
            <w:szCs w:val="22"/>
          </w:rPr>
          <w:t>http://dx.doi.org/10.1021/acsami.3c17272.</w:t>
        </w:r>
      </w:hyperlink>
    </w:p>
    <w:p w14:paraId="41C7F8FF" w14:textId="77777777" w:rsidR="004715ED" w:rsidRDefault="00902F4A" w:rsidP="00902F4A">
      <w:pPr>
        <w:ind w:left="360" w:hanging="449"/>
        <w:rPr>
          <w:sz w:val="22"/>
          <w:szCs w:val="22"/>
        </w:rPr>
      </w:pPr>
      <w:r w:rsidRPr="00902F4A">
        <w:rPr>
          <w:sz w:val="22"/>
          <w:szCs w:val="22"/>
          <w:lang w:val="pl-PL"/>
        </w:rPr>
        <w:t>[</w:t>
      </w:r>
      <w:r w:rsidRPr="00902F4A">
        <w:rPr>
          <w:sz w:val="22"/>
          <w:szCs w:val="22"/>
          <w:lang w:val="pl-PL"/>
        </w:rPr>
        <w:t>3</w:t>
      </w:r>
      <w:r w:rsidRPr="00902F4A">
        <w:rPr>
          <w:sz w:val="22"/>
          <w:szCs w:val="22"/>
          <w:lang w:val="pl-PL"/>
        </w:rPr>
        <w:t>]</w:t>
      </w:r>
      <w:r w:rsidRPr="00902F4A">
        <w:rPr>
          <w:sz w:val="22"/>
          <w:szCs w:val="22"/>
          <w:lang w:val="pl-PL"/>
        </w:rPr>
        <w:t xml:space="preserve"> </w:t>
      </w:r>
      <w:r w:rsidRPr="00902F4A">
        <w:rPr>
          <w:sz w:val="22"/>
          <w:szCs w:val="22"/>
          <w:lang w:val="pl-PL"/>
        </w:rPr>
        <w:tab/>
      </w:r>
      <w:r w:rsidRPr="00902F4A">
        <w:rPr>
          <w:sz w:val="22"/>
          <w:szCs w:val="22"/>
          <w:lang w:val="pl-PL"/>
        </w:rPr>
        <w:t xml:space="preserve">A.R. </w:t>
      </w:r>
      <w:proofErr w:type="spellStart"/>
      <w:r w:rsidRPr="00902F4A">
        <w:rPr>
          <w:sz w:val="22"/>
          <w:szCs w:val="22"/>
          <w:lang w:val="pl-PL"/>
        </w:rPr>
        <w:t>Lowe</w:t>
      </w:r>
      <w:proofErr w:type="spellEnd"/>
      <w:r w:rsidRPr="00902F4A">
        <w:rPr>
          <w:sz w:val="22"/>
          <w:szCs w:val="22"/>
          <w:lang w:val="pl-PL"/>
        </w:rPr>
        <w:t xml:space="preserve">, </w:t>
      </w:r>
      <w:r w:rsidRPr="00902F4A">
        <w:rPr>
          <w:sz w:val="22"/>
          <w:szCs w:val="22"/>
          <w:lang w:val="pl-PL"/>
        </w:rPr>
        <w:t xml:space="preserve">M. </w:t>
      </w:r>
      <w:proofErr w:type="spellStart"/>
      <w:r w:rsidRPr="00902F4A">
        <w:rPr>
          <w:sz w:val="22"/>
          <w:szCs w:val="22"/>
          <w:lang w:val="pl-PL"/>
        </w:rPr>
        <w:t>Chorążewski</w:t>
      </w:r>
      <w:proofErr w:type="spellEnd"/>
      <w:r>
        <w:rPr>
          <w:sz w:val="22"/>
          <w:szCs w:val="22"/>
          <w:lang w:val="pl-PL"/>
        </w:rPr>
        <w:t>,</w:t>
      </w:r>
      <w:r w:rsidRPr="00902F4A">
        <w:rPr>
          <w:sz w:val="22"/>
          <w:szCs w:val="22"/>
          <w:lang w:val="pl-PL"/>
        </w:rPr>
        <w:t xml:space="preserve"> </w:t>
      </w:r>
      <w:r w:rsidRPr="00902F4A">
        <w:rPr>
          <w:sz w:val="22"/>
          <w:szCs w:val="22"/>
          <w:lang w:val="pl-PL"/>
        </w:rPr>
        <w:t xml:space="preserve">Y. </w:t>
      </w:r>
      <w:proofErr w:type="spellStart"/>
      <w:r w:rsidRPr="00902F4A">
        <w:rPr>
          <w:sz w:val="22"/>
          <w:szCs w:val="22"/>
          <w:lang w:val="pl-PL"/>
        </w:rPr>
        <w:t>Grosu</w:t>
      </w:r>
      <w:proofErr w:type="spellEnd"/>
      <w:r>
        <w:rPr>
          <w:sz w:val="22"/>
          <w:szCs w:val="22"/>
          <w:lang w:val="pl-PL"/>
        </w:rPr>
        <w:t>,</w:t>
      </w:r>
      <w:r w:rsidRPr="00902F4A">
        <w:rPr>
          <w:sz w:val="22"/>
          <w:szCs w:val="22"/>
          <w:lang w:val="pl-PL"/>
        </w:rPr>
        <w:t xml:space="preserve"> Y.</w:t>
      </w:r>
      <w:r w:rsidRPr="00902F4A">
        <w:rPr>
          <w:sz w:val="22"/>
          <w:szCs w:val="22"/>
          <w:lang w:val="pl-PL"/>
        </w:rPr>
        <w:t xml:space="preserve"> G. </w:t>
      </w:r>
      <w:proofErr w:type="spellStart"/>
      <w:r w:rsidRPr="00902F4A">
        <w:rPr>
          <w:sz w:val="22"/>
          <w:szCs w:val="22"/>
          <w:lang w:val="pl-PL"/>
        </w:rPr>
        <w:t>Bushuev</w:t>
      </w:r>
      <w:proofErr w:type="spellEnd"/>
      <w:r>
        <w:rPr>
          <w:sz w:val="22"/>
          <w:szCs w:val="22"/>
          <w:lang w:val="pl-PL"/>
        </w:rPr>
        <w:t>.</w:t>
      </w:r>
      <w:r w:rsidRPr="00902F4A">
        <w:rPr>
          <w:sz w:val="22"/>
          <w:szCs w:val="22"/>
          <w:lang w:val="pl-PL"/>
        </w:rPr>
        <w:t xml:space="preserve"> </w:t>
      </w:r>
      <w:r>
        <w:rPr>
          <w:sz w:val="22"/>
          <w:szCs w:val="22"/>
        </w:rPr>
        <w:t>“</w:t>
      </w:r>
      <w:r w:rsidRPr="00902F4A">
        <w:rPr>
          <w:sz w:val="22"/>
          <w:szCs w:val="22"/>
        </w:rPr>
        <w:t xml:space="preserve">Energetic </w:t>
      </w:r>
      <w:r>
        <w:rPr>
          <w:sz w:val="22"/>
          <w:szCs w:val="22"/>
        </w:rPr>
        <w:t>c</w:t>
      </w:r>
      <w:r w:rsidRPr="00902F4A">
        <w:rPr>
          <w:sz w:val="22"/>
          <w:szCs w:val="22"/>
        </w:rPr>
        <w:t xml:space="preserve">haracteristics of </w:t>
      </w:r>
      <w:r>
        <w:rPr>
          <w:sz w:val="22"/>
          <w:szCs w:val="22"/>
        </w:rPr>
        <w:t>h</w:t>
      </w:r>
      <w:r w:rsidRPr="00902F4A">
        <w:rPr>
          <w:sz w:val="22"/>
          <w:szCs w:val="22"/>
        </w:rPr>
        <w:t xml:space="preserve">ydrophobic </w:t>
      </w:r>
      <w:r>
        <w:rPr>
          <w:sz w:val="22"/>
          <w:szCs w:val="22"/>
        </w:rPr>
        <w:t>p</w:t>
      </w:r>
      <w:r w:rsidRPr="00902F4A">
        <w:rPr>
          <w:sz w:val="22"/>
          <w:szCs w:val="22"/>
        </w:rPr>
        <w:t xml:space="preserve">orous </w:t>
      </w:r>
      <w:r>
        <w:rPr>
          <w:sz w:val="22"/>
          <w:szCs w:val="22"/>
        </w:rPr>
        <w:t>m</w:t>
      </w:r>
      <w:r w:rsidRPr="00902F4A">
        <w:rPr>
          <w:sz w:val="22"/>
          <w:szCs w:val="22"/>
        </w:rPr>
        <w:t xml:space="preserve">aterials as </w:t>
      </w:r>
      <w:r>
        <w:rPr>
          <w:sz w:val="22"/>
          <w:szCs w:val="22"/>
        </w:rPr>
        <w:t>c</w:t>
      </w:r>
      <w:r w:rsidRPr="00902F4A">
        <w:rPr>
          <w:sz w:val="22"/>
          <w:szCs w:val="22"/>
        </w:rPr>
        <w:t xml:space="preserve">andidates for </w:t>
      </w:r>
      <w:r>
        <w:rPr>
          <w:sz w:val="22"/>
          <w:szCs w:val="22"/>
        </w:rPr>
        <w:t>m</w:t>
      </w:r>
      <w:r w:rsidRPr="00902F4A">
        <w:rPr>
          <w:sz w:val="22"/>
          <w:szCs w:val="22"/>
        </w:rPr>
        <w:t xml:space="preserve">anufacturing of </w:t>
      </w:r>
      <w:proofErr w:type="spellStart"/>
      <w:r>
        <w:rPr>
          <w:sz w:val="22"/>
          <w:szCs w:val="22"/>
        </w:rPr>
        <w:t>n</w:t>
      </w:r>
      <w:r w:rsidRPr="00902F4A">
        <w:rPr>
          <w:sz w:val="22"/>
          <w:szCs w:val="22"/>
        </w:rPr>
        <w:t>anorockets</w:t>
      </w:r>
      <w:proofErr w:type="spellEnd"/>
      <w:r w:rsidRPr="00902F4A">
        <w:rPr>
          <w:sz w:val="22"/>
          <w:szCs w:val="22"/>
        </w:rPr>
        <w:t xml:space="preserve"> ̇</w:t>
      </w:r>
      <w:r>
        <w:rPr>
          <w:sz w:val="22"/>
          <w:szCs w:val="22"/>
        </w:rPr>
        <w:t xml:space="preserve">”. In: </w:t>
      </w:r>
      <w:r w:rsidRPr="00902F4A">
        <w:rPr>
          <w:i/>
          <w:iCs/>
          <w:sz w:val="22"/>
          <w:szCs w:val="22"/>
        </w:rPr>
        <w:t>J. Phys. Chem. Lett.</w:t>
      </w:r>
      <w:r w:rsidRPr="00902F4A">
        <w:rPr>
          <w:sz w:val="22"/>
          <w:szCs w:val="22"/>
        </w:rPr>
        <w:t xml:space="preserve"> </w:t>
      </w:r>
      <w:r w:rsidRPr="00902F4A">
        <w:rPr>
          <w:b/>
          <w:bCs/>
          <w:sz w:val="22"/>
          <w:szCs w:val="22"/>
        </w:rPr>
        <w:t>2024</w:t>
      </w:r>
      <w:r w:rsidRPr="00902F4A">
        <w:rPr>
          <w:sz w:val="22"/>
          <w:szCs w:val="22"/>
        </w:rPr>
        <w:t xml:space="preserve">, </w:t>
      </w:r>
      <w:r w:rsidRPr="00902F4A">
        <w:rPr>
          <w:i/>
          <w:iCs/>
          <w:sz w:val="22"/>
          <w:szCs w:val="22"/>
        </w:rPr>
        <w:t>15</w:t>
      </w:r>
      <w:r w:rsidRPr="00902F4A">
        <w:rPr>
          <w:sz w:val="22"/>
          <w:szCs w:val="22"/>
        </w:rPr>
        <w:t xml:space="preserve">, </w:t>
      </w:r>
      <w:r>
        <w:rPr>
          <w:sz w:val="22"/>
          <w:szCs w:val="22"/>
        </w:rPr>
        <w:t xml:space="preserve">p. </w:t>
      </w:r>
      <w:r w:rsidRPr="00902F4A">
        <w:rPr>
          <w:sz w:val="22"/>
          <w:szCs w:val="22"/>
        </w:rPr>
        <w:t>12112</w:t>
      </w:r>
      <w:r>
        <w:rPr>
          <w:sz w:val="22"/>
          <w:szCs w:val="22"/>
        </w:rPr>
        <w:t>.</w:t>
      </w:r>
    </w:p>
    <w:p w14:paraId="4E2471D3" w14:textId="2FA81A2A" w:rsidR="00902F4A" w:rsidRDefault="00902F4A" w:rsidP="004715ED">
      <w:pPr>
        <w:ind w:left="360"/>
        <w:rPr>
          <w:sz w:val="22"/>
          <w:szCs w:val="22"/>
        </w:rPr>
      </w:pPr>
      <w:proofErr w:type="spellStart"/>
      <w:r>
        <w:rPr>
          <w:smallCaps/>
          <w:sz w:val="22"/>
          <w:szCs w:val="22"/>
        </w:rPr>
        <w:t>doi</w:t>
      </w:r>
      <w:proofErr w:type="spellEnd"/>
      <w:r>
        <w:rPr>
          <w:sz w:val="22"/>
          <w:szCs w:val="22"/>
        </w:rPr>
        <w:t xml:space="preserve">: </w:t>
      </w:r>
      <w:hyperlink r:id="rId14" w:history="1">
        <w:r w:rsidRPr="008C4B4D">
          <w:rPr>
            <w:rStyle w:val="Hyperlink"/>
            <w:rFonts w:ascii="Mono" w:hAnsi="Mono"/>
            <w:sz w:val="22"/>
            <w:szCs w:val="22"/>
          </w:rPr>
          <w:t>http://dx.doi.org/10.1021/acs.jpclett.4c02581.</w:t>
        </w:r>
      </w:hyperlink>
    </w:p>
    <w:p w14:paraId="33E9A95E" w14:textId="7D40054E" w:rsidR="00F37266" w:rsidRDefault="00F37266">
      <w:pPr>
        <w:spacing w:after="101" w:line="276" w:lineRule="auto"/>
        <w:ind w:left="101"/>
        <w:jc w:val="center"/>
        <w:rPr>
          <w:rFonts w:ascii="Linux Libertine O" w:hAnsi="Linux Libertine O"/>
          <w:sz w:val="20"/>
          <w:szCs w:val="20"/>
        </w:rPr>
      </w:pPr>
    </w:p>
    <w:sectPr w:rsidR="00F37266">
      <w:headerReference w:type="default" r:id="rId15"/>
      <w:footerReference w:type="default" r:id="rId16"/>
      <w:pgSz w:w="9979" w:h="14170"/>
      <w:pgMar w:top="995" w:right="878" w:bottom="821" w:left="878" w:header="245" w:footer="245"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67A1" w14:textId="77777777" w:rsidR="00A67786" w:rsidRDefault="00A67786">
      <w:r>
        <w:separator/>
      </w:r>
    </w:p>
  </w:endnote>
  <w:endnote w:type="continuationSeparator" w:id="0">
    <w:p w14:paraId="35BD61AB" w14:textId="77777777" w:rsidR="00A67786" w:rsidRDefault="00A6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Linux Libertine O">
    <w:altName w:val="Cambria"/>
    <w:charset w:val="01"/>
    <w:family w:val="auto"/>
    <w:pitch w:val="variable"/>
  </w:font>
  <w:font w:name="Mono">
    <w:altName w:val="Calibri"/>
    <w:charset w:val="01"/>
    <w:family w:val="auto"/>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253" w14:textId="77777777" w:rsidR="00F37266" w:rsidRDefault="00A67786">
    <w:pPr>
      <w:pStyle w:val="Footer"/>
      <w:jc w:val="center"/>
      <w:rPr>
        <w:rFonts w:ascii="Linux Libertine O" w:hAnsi="Linux Libertine O"/>
        <w:color w:val="808080"/>
      </w:rPr>
    </w:pPr>
    <w:proofErr w:type="spellStart"/>
    <w:r>
      <w:rPr>
        <w:rFonts w:ascii="Linux Libertine O" w:hAnsi="Linux Libertine O"/>
        <w:color w:val="808080"/>
      </w:rPr>
      <w:t>Strona</w:t>
    </w:r>
    <w:proofErr w:type="spellEnd"/>
    <w:r>
      <w:rPr>
        <w:rFonts w:ascii="Linux Libertine O" w:hAnsi="Linux Libertine O"/>
        <w:color w:val="808080"/>
      </w:rPr>
      <w:t xml:space="preserve"> // Page </w:t>
    </w:r>
    <w:r>
      <w:rPr>
        <w:rFonts w:ascii="Linux Libertine O" w:hAnsi="Linux Libertine O"/>
        <w:color w:val="808080"/>
      </w:rPr>
      <w:fldChar w:fldCharType="begin"/>
    </w:r>
    <w:r>
      <w:rPr>
        <w:rFonts w:ascii="Linux Libertine O" w:hAnsi="Linux Libertine O"/>
        <w:color w:val="808080"/>
      </w:rPr>
      <w:instrText xml:space="preserve"> PAGE </w:instrText>
    </w:r>
    <w:r>
      <w:rPr>
        <w:rFonts w:ascii="Linux Libertine O" w:hAnsi="Linux Libertine O"/>
        <w:color w:val="808080"/>
      </w:rPr>
      <w:fldChar w:fldCharType="separate"/>
    </w:r>
    <w:r>
      <w:rPr>
        <w:rFonts w:ascii="Linux Libertine O" w:hAnsi="Linux Libertine O"/>
        <w:color w:val="808080"/>
      </w:rPr>
      <w:t>1</w:t>
    </w:r>
    <w:r>
      <w:rPr>
        <w:rFonts w:ascii="Linux Libertine O" w:hAnsi="Linux Libertine O"/>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0373" w14:textId="77777777" w:rsidR="00A67786" w:rsidRDefault="00A67786">
      <w:r>
        <w:separator/>
      </w:r>
    </w:p>
  </w:footnote>
  <w:footnote w:type="continuationSeparator" w:id="0">
    <w:p w14:paraId="76D41150" w14:textId="77777777" w:rsidR="00A67786" w:rsidRDefault="00A6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52C3" w14:textId="77777777" w:rsidR="00F37266" w:rsidRPr="00902F4A" w:rsidRDefault="00A67786">
    <w:pPr>
      <w:pStyle w:val="Header"/>
      <w:rPr>
        <w:color w:val="808080"/>
        <w:sz w:val="20"/>
        <w:szCs w:val="20"/>
        <w:lang w:val="pl-PL"/>
      </w:rPr>
    </w:pPr>
    <w:r w:rsidRPr="00902F4A">
      <w:rPr>
        <w:color w:val="808080"/>
        <w:sz w:val="20"/>
        <w:szCs w:val="20"/>
        <w:lang w:val="pl-PL"/>
      </w:rPr>
      <w:t>49. Zjazd Fizyków Polskich, Katowice 2025</w:t>
    </w:r>
  </w:p>
  <w:p w14:paraId="1924C78D" w14:textId="77777777" w:rsidR="00F37266" w:rsidRPr="00902F4A" w:rsidRDefault="00A67786">
    <w:pPr>
      <w:pStyle w:val="Header"/>
      <w:rPr>
        <w:color w:val="808080"/>
        <w:sz w:val="20"/>
        <w:szCs w:val="20"/>
        <w:lang w:val="pl-PL"/>
      </w:rPr>
    </w:pPr>
    <w:r w:rsidRPr="00902F4A">
      <w:rPr>
        <w:color w:val="808080"/>
        <w:sz w:val="20"/>
        <w:szCs w:val="20"/>
        <w:lang w:val="pl-PL"/>
      </w:rPr>
      <w:t xml:space="preserve">/ Książka </w:t>
    </w:r>
    <w:r w:rsidRPr="00902F4A">
      <w:rPr>
        <w:color w:val="808080"/>
        <w:sz w:val="20"/>
        <w:szCs w:val="20"/>
        <w:lang w:val="pl-PL"/>
      </w:rPr>
      <w:t>streszczeń // Book of Abstracts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hideSpellingErrors/>
  <w:hideGrammaticalErrors/>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TCztDAwMjEzNDRW0lEKTi0uzszPAykwrAUA/GSJ+SwAAAA="/>
  </w:docVars>
  <w:rsids>
    <w:rsidRoot w:val="00F37266"/>
    <w:rsid w:val="004715ED"/>
    <w:rsid w:val="00902F4A"/>
    <w:rsid w:val="00A67786"/>
    <w:rsid w:val="00F3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EAF08"/>
  <w15:docId w15:val="{24422B97-498E-4132-9FE5-8F06709F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3855"/>
        <w:tab w:val="right" w:pos="7710"/>
      </w:tabs>
    </w:pPr>
  </w:style>
  <w:style w:type="paragraph" w:styleId="Header">
    <w:name w:val="header"/>
    <w:basedOn w:val="HeaderandFooter"/>
  </w:style>
  <w:style w:type="paragraph" w:styleId="Footer">
    <w:name w:val="footer"/>
    <w:basedOn w:val="HeaderandFooter"/>
  </w:style>
  <w:style w:type="paragraph" w:customStyle="1" w:styleId="TableContents">
    <w:name w:val="Table Contents"/>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customStyle="1" w:styleId="Quotations">
    <w:name w:val="Quotations"/>
    <w:basedOn w:val="Normal"/>
    <w:qFormat/>
    <w:pPr>
      <w:spacing w:after="283"/>
      <w:ind w:left="567" w:right="567"/>
    </w:pPr>
  </w:style>
  <w:style w:type="paragraph" w:customStyle="1" w:styleId="Figure">
    <w:name w:val="Figure"/>
    <w:basedOn w:val="Caption"/>
    <w:qFormat/>
  </w:style>
  <w:style w:type="character" w:styleId="UnresolvedMention">
    <w:name w:val="Unresolved Mention"/>
    <w:basedOn w:val="DefaultParagraphFont"/>
    <w:uiPriority w:val="99"/>
    <w:semiHidden/>
    <w:unhideWhenUsed/>
    <w:rsid w:val="00902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dx.doi.org/10.1021/acsami.3c1727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dx.doi.org/10.1021/acsnano.6b0251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yuriy.bushuev@us.edu.pl"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tiff"/><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hyperlink" Target="http://dx.doi.org/10.1021/acs.jpclett.4c02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1566</TotalTime>
  <Pages>2</Pages>
  <Words>554</Words>
  <Characters>3408</Characters>
  <Application>Microsoft Office Word</Application>
  <DocSecurity>0</DocSecurity>
  <Lines>54</Lines>
  <Paragraphs>19</Paragraphs>
  <ScaleCrop>false</ScaleCrop>
  <Company>University of Silesia in Katowice</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bush</dc:creator>
  <dc:description/>
  <cp:lastModifiedBy>george bush</cp:lastModifiedBy>
  <cp:revision>3</cp:revision>
  <dcterms:created xsi:type="dcterms:W3CDTF">2025-06-24T17:39:00Z</dcterms:created>
  <dcterms:modified xsi:type="dcterms:W3CDTF">2025-06-25T16:50:00Z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83e8a513-0c82-4f8a-b99d-585bac54a99d</vt:lpwstr>
  </property>
</Properties>
</file>