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B70B8" w14:textId="77777777" w:rsidR="00A948F1" w:rsidRDefault="00A948F1">
      <w:pPr>
        <w:spacing w:line="360" w:lineRule="auto"/>
        <w:rPr>
          <w:rFonts w:ascii="Linux Libertine O" w:hAnsi="Linux Libertine O"/>
          <w:b/>
          <w:bCs/>
          <w:sz w:val="32"/>
          <w:szCs w:val="32"/>
          <w:lang w:val="pl-PL"/>
        </w:rPr>
      </w:pPr>
      <w:r w:rsidRPr="00A948F1">
        <w:rPr>
          <w:rFonts w:ascii="Linux Libertine O" w:hAnsi="Linux Libertine O"/>
          <w:b/>
          <w:bCs/>
          <w:sz w:val="32"/>
          <w:szCs w:val="32"/>
          <w:lang w:val="pl-PL"/>
        </w:rPr>
        <w:t>Zaawansowana polarymetria dwuwiązkowa i obrazowa w optyce kryształów nieliniowych</w:t>
      </w:r>
    </w:p>
    <w:p w14:paraId="0E609CF7" w14:textId="31415B15" w:rsidR="002574B5" w:rsidRPr="00A948F1" w:rsidRDefault="00A948F1">
      <w:pPr>
        <w:spacing w:line="360" w:lineRule="auto"/>
        <w:rPr>
          <w:rFonts w:ascii="Linux Libertine O" w:hAnsi="Linux Libertine O"/>
          <w:b/>
          <w:bCs/>
          <w:sz w:val="18"/>
          <w:szCs w:val="18"/>
        </w:rPr>
      </w:pPr>
      <w:r w:rsidRPr="00A948F1">
        <w:rPr>
          <w:rFonts w:ascii="Linux Libertine O" w:hAnsi="Linux Libertine O"/>
          <w:sz w:val="18"/>
          <w:szCs w:val="18"/>
        </w:rPr>
        <w:t>Mykola Shopa</w:t>
      </w:r>
      <w:r w:rsidRPr="00A948F1">
        <w:rPr>
          <w:rFonts w:ascii="Linux Libertine O" w:hAnsi="Linux Libertine O"/>
          <w:sz w:val="18"/>
          <w:szCs w:val="18"/>
          <w:vertAlign w:val="superscript"/>
        </w:rPr>
        <w:t>1</w:t>
      </w:r>
      <w:r w:rsidRPr="00A948F1">
        <w:rPr>
          <w:rFonts w:ascii="Linux Libertine O" w:hAnsi="Linux Libertine O"/>
          <w:sz w:val="18"/>
          <w:szCs w:val="18"/>
        </w:rPr>
        <w:t xml:space="preserve">, </w:t>
      </w:r>
      <w:proofErr w:type="spellStart"/>
      <w:r w:rsidRPr="00A948F1">
        <w:rPr>
          <w:rFonts w:ascii="Linux Libertine O" w:hAnsi="Linux Libertine O"/>
          <w:sz w:val="18"/>
          <w:szCs w:val="18"/>
        </w:rPr>
        <w:t>Yaroslav</w:t>
      </w:r>
      <w:proofErr w:type="spellEnd"/>
      <w:r w:rsidRPr="00A948F1">
        <w:rPr>
          <w:rFonts w:ascii="Linux Libertine O" w:hAnsi="Linux Libertine O"/>
          <w:sz w:val="18"/>
          <w:szCs w:val="18"/>
        </w:rPr>
        <w:t xml:space="preserve"> Shopa</w:t>
      </w:r>
      <w:r w:rsidRPr="00A948F1">
        <w:rPr>
          <w:rFonts w:ascii="Linux Libertine O" w:hAnsi="Linux Libertine O"/>
          <w:sz w:val="18"/>
          <w:szCs w:val="18"/>
          <w:vertAlign w:val="superscript"/>
        </w:rPr>
        <w:t>2</w:t>
      </w:r>
      <w:r w:rsidRPr="00A948F1">
        <w:rPr>
          <w:rFonts w:ascii="Linux Libertine O" w:hAnsi="Linux Libertine O"/>
          <w:sz w:val="18"/>
          <w:szCs w:val="18"/>
        </w:rPr>
        <w:t xml:space="preserve">, </w:t>
      </w:r>
      <w:proofErr w:type="spellStart"/>
      <w:r w:rsidRPr="00A948F1">
        <w:rPr>
          <w:rFonts w:ascii="Linux Libertine O" w:hAnsi="Linux Libertine O"/>
          <w:sz w:val="18"/>
          <w:szCs w:val="18"/>
        </w:rPr>
        <w:t>Nazar</w:t>
      </w:r>
      <w:proofErr w:type="spellEnd"/>
      <w:r w:rsidRPr="00A948F1">
        <w:rPr>
          <w:rFonts w:ascii="Linux Libertine O" w:hAnsi="Linux Libertine O"/>
          <w:sz w:val="18"/>
          <w:szCs w:val="18"/>
        </w:rPr>
        <w:t xml:space="preserve"> Ftomyn</w:t>
      </w:r>
      <w:r w:rsidRPr="00A948F1">
        <w:rPr>
          <w:rFonts w:ascii="Linux Libertine O" w:hAnsi="Linux Libertine O"/>
          <w:sz w:val="18"/>
          <w:szCs w:val="18"/>
          <w:vertAlign w:val="superscript"/>
        </w:rPr>
        <w:t>3</w:t>
      </w:r>
    </w:p>
    <w:p w14:paraId="2700D27B" w14:textId="4D2588FE" w:rsidR="00A948F1" w:rsidRPr="00A948F1" w:rsidRDefault="00000000" w:rsidP="00A948F1">
      <w:pPr>
        <w:spacing w:line="360" w:lineRule="auto"/>
        <w:rPr>
          <w:rFonts w:ascii="Linux Libertine O" w:hAnsi="Linux Libertine O"/>
          <w:i/>
          <w:iCs/>
          <w:sz w:val="18"/>
          <w:szCs w:val="18"/>
          <w:lang w:val="pl-PL"/>
        </w:rPr>
      </w:pPr>
      <w:r w:rsidRPr="00A948F1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  <w:r w:rsidR="00A948F1" w:rsidRPr="00A948F1">
        <w:rPr>
          <w:rFonts w:ascii="Linux Libertine O" w:hAnsi="Linux Libertine O"/>
          <w:i/>
          <w:iCs/>
          <w:sz w:val="18"/>
          <w:szCs w:val="18"/>
          <w:lang w:val="pl-PL"/>
        </w:rPr>
        <w:t>Instytut Fizyki i Informatyki Stosowanej, Politechnika Gdańska, ul. G. Narutowicza 11/12, 80-233 Gdańsk</w:t>
      </w:r>
    </w:p>
    <w:p w14:paraId="659786FB" w14:textId="73CA0912" w:rsidR="00A948F1" w:rsidRPr="00A948F1" w:rsidRDefault="00A948F1" w:rsidP="00A948F1">
      <w:pPr>
        <w:spacing w:line="360" w:lineRule="auto"/>
        <w:rPr>
          <w:rFonts w:ascii="Linux Libertine O" w:hAnsi="Linux Libertine O"/>
          <w:i/>
          <w:iCs/>
          <w:sz w:val="18"/>
          <w:szCs w:val="18"/>
          <w:lang w:val="pl-PL"/>
        </w:rPr>
      </w:pPr>
      <w:r>
        <w:rPr>
          <w:rFonts w:asciiTheme="minorHAnsi" w:hAnsiTheme="minorHAnsi"/>
          <w:sz w:val="18"/>
          <w:szCs w:val="18"/>
          <w:vertAlign w:val="superscript"/>
          <w:lang w:val="uk-UA"/>
        </w:rPr>
        <w:t>2</w:t>
      </w:r>
      <w:r w:rsidRPr="00A948F1">
        <w:rPr>
          <w:rFonts w:ascii="Linux Libertine O" w:hAnsi="Linux Libertine O"/>
          <w:i/>
          <w:iCs/>
          <w:sz w:val="18"/>
          <w:szCs w:val="18"/>
          <w:lang w:val="pl-PL"/>
        </w:rPr>
        <w:t>Wydział Matematyczno-Przyrodniczy, Uniwersytet Kardynała Stefana Wyszyńskiego w Warszawie, ul. Wóycickiego 1/3, 01-938 Warszawa</w:t>
      </w:r>
    </w:p>
    <w:p w14:paraId="2B727664" w14:textId="4C8F57F6" w:rsidR="002574B5" w:rsidRPr="00A948F1" w:rsidRDefault="00A948F1" w:rsidP="00A948F1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>
        <w:rPr>
          <w:rFonts w:asciiTheme="minorHAnsi" w:hAnsiTheme="minorHAnsi"/>
          <w:sz w:val="18"/>
          <w:szCs w:val="18"/>
          <w:vertAlign w:val="superscript"/>
          <w:lang w:val="uk-UA"/>
        </w:rPr>
        <w:t>3</w:t>
      </w:r>
      <w:r w:rsidRPr="00A948F1">
        <w:rPr>
          <w:rFonts w:ascii="Linux Libertine O" w:hAnsi="Linux Libertine O"/>
          <w:i/>
          <w:iCs/>
          <w:sz w:val="18"/>
          <w:szCs w:val="18"/>
          <w:lang w:val="pl-PL"/>
        </w:rPr>
        <w:t>Wydział Fizyki, Lwowski Uniwersytet Narodowy Iwana Franki, ul. Cyryla i Metodego 8, 79005 Lwów, Ukraina</w:t>
      </w:r>
    </w:p>
    <w:p w14:paraId="77DBB253" w14:textId="6E47FCAD" w:rsidR="00A948F1" w:rsidRPr="00A948F1" w:rsidRDefault="00000000">
      <w:pPr>
        <w:spacing w:line="360" w:lineRule="auto"/>
        <w:rPr>
          <w:rFonts w:ascii="Linux Libertine O" w:hAnsi="Linux Libertine O"/>
          <w:sz w:val="18"/>
          <w:szCs w:val="18"/>
          <w:lang w:val="pl-PL"/>
        </w:rPr>
      </w:pPr>
      <w:r w:rsidRPr="00A948F1">
        <w:rPr>
          <w:rFonts w:ascii="Linux Libertine O" w:hAnsi="Linux Libertine O"/>
          <w:b/>
          <w:bCs/>
          <w:sz w:val="18"/>
          <w:szCs w:val="18"/>
          <w:lang w:val="pl-PL"/>
        </w:rPr>
        <w:t>Korespondujący autor</w:t>
      </w:r>
      <w:r w:rsidR="00A948F1">
        <w:rPr>
          <w:rFonts w:ascii="Calibri" w:hAnsi="Calibri" w:cs="Calibri"/>
          <w:b/>
          <w:bCs/>
          <w:sz w:val="18"/>
          <w:szCs w:val="18"/>
          <w:lang w:val="pl-PL"/>
        </w:rPr>
        <w:t xml:space="preserve">: </w:t>
      </w:r>
      <w:hyperlink r:id="rId6" w:history="1">
        <w:r w:rsidR="00A948F1" w:rsidRPr="00545561">
          <w:rPr>
            <w:rStyle w:val="Hipercze"/>
            <w:rFonts w:ascii="Linux Libertine O" w:hAnsi="Linux Libertine O"/>
            <w:sz w:val="18"/>
            <w:szCs w:val="18"/>
            <w:lang w:val="pl-PL"/>
          </w:rPr>
          <w:t>mykola.shopa@pg.edu.pl</w:t>
        </w:r>
      </w:hyperlink>
    </w:p>
    <w:p w14:paraId="618BE8FC" w14:textId="75D707FF" w:rsidR="00A948F1" w:rsidRDefault="00C15945" w:rsidP="00A42470">
      <w:pPr>
        <w:spacing w:after="30" w:line="276" w:lineRule="auto"/>
        <w:ind w:left="102"/>
        <w:rPr>
          <w:rFonts w:ascii="Linux Libertine O" w:hAnsi="Linux Libertine O"/>
          <w:sz w:val="20"/>
          <w:szCs w:val="20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0032BFEC" wp14:editId="0BC72AC9">
                <wp:simplePos x="0" y="0"/>
                <wp:positionH relativeFrom="column">
                  <wp:posOffset>81280</wp:posOffset>
                </wp:positionH>
                <wp:positionV relativeFrom="paragraph">
                  <wp:posOffset>3006090</wp:posOffset>
                </wp:positionV>
                <wp:extent cx="5416550" cy="558800"/>
                <wp:effectExtent l="0" t="0" r="0" b="0"/>
                <wp:wrapSquare wrapText="largest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3D16157D" w14:textId="7CDC752D" w:rsidR="002574B5" w:rsidRPr="00A948F1" w:rsidRDefault="00A948F1">
                            <w:pPr>
                              <w:pStyle w:val="Figure"/>
                              <w:rPr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A948F1">
                              <w:rPr>
                                <w:sz w:val="20"/>
                                <w:szCs w:val="20"/>
                                <w:lang w:val="pl-PL"/>
                              </w:rPr>
                              <w:t xml:space="preserve">Rysunek 1. Po lewej: przestrzenny rozkład mierzonej wielkości </w:t>
                            </w:r>
                            <w:r w:rsidRPr="00A948F1">
                              <w:rPr>
                                <w:i w:val="0"/>
                                <w:iCs w:val="0"/>
                                <w:sz w:val="20"/>
                                <w:szCs w:val="20"/>
                                <w:lang w:val="pl-PL"/>
                              </w:rPr>
                              <w:t>cos</w:t>
                            </w:r>
                            <w:r w:rsidRPr="00A948F1"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Γ</w:t>
                            </w:r>
                            <w:proofErr w:type="spellStart"/>
                            <w:r w:rsidRPr="00A948F1">
                              <w:rPr>
                                <w:i w:val="0"/>
                                <w:iCs w:val="0"/>
                                <w:sz w:val="20"/>
                                <w:szCs w:val="20"/>
                                <w:vertAlign w:val="subscript"/>
                                <w:lang w:val="pl-PL"/>
                              </w:rPr>
                              <w:t>meas</w:t>
                            </w:r>
                            <w:proofErr w:type="spellEnd"/>
                            <w:r w:rsidRPr="00A948F1">
                              <w:rPr>
                                <w:sz w:val="20"/>
                                <w:szCs w:val="20"/>
                                <w:lang w:val="pl-PL"/>
                              </w:rPr>
                              <w:t xml:space="preserve"> (niebieski), gdzie </w:t>
                            </w:r>
                            <w:r w:rsidRPr="00A948F1"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Γ</w:t>
                            </w:r>
                            <w:proofErr w:type="spellStart"/>
                            <w:r w:rsidRPr="00A948F1">
                              <w:rPr>
                                <w:i w:val="0"/>
                                <w:iCs w:val="0"/>
                                <w:sz w:val="20"/>
                                <w:szCs w:val="20"/>
                                <w:vertAlign w:val="subscript"/>
                                <w:lang w:val="pl-PL"/>
                              </w:rPr>
                              <w:t>meas</w:t>
                            </w:r>
                            <w:proofErr w:type="spellEnd"/>
                            <w:r w:rsidRPr="00A948F1">
                              <w:rPr>
                                <w:sz w:val="20"/>
                                <w:szCs w:val="20"/>
                                <w:lang w:val="pl-PL"/>
                              </w:rPr>
                              <w:t xml:space="preserve"> – różnica faz, i natężenie światła przechodzącego (czerwony) wzdłuż wiersza pikseli dla próbki </w:t>
                            </w:r>
                            <w:proofErr w:type="spellStart"/>
                            <w:r w:rsidRPr="00A948F1">
                              <w:rPr>
                                <w:sz w:val="20"/>
                                <w:szCs w:val="20"/>
                                <w:lang w:val="pl-PL"/>
                              </w:rPr>
                              <w:t>niobanu</w:t>
                            </w:r>
                            <w:proofErr w:type="spellEnd"/>
                            <w:r w:rsidRPr="00A948F1">
                              <w:rPr>
                                <w:sz w:val="20"/>
                                <w:szCs w:val="20"/>
                                <w:lang w:val="pl-PL"/>
                              </w:rPr>
                              <w:t xml:space="preserve"> litu </w:t>
                            </w:r>
                            <w:r w:rsidRPr="00A948F1">
                              <w:rPr>
                                <w:i w:val="0"/>
                                <w:iCs w:val="0"/>
                                <w:sz w:val="20"/>
                                <w:szCs w:val="20"/>
                                <w:lang w:val="pl-PL"/>
                              </w:rPr>
                              <w:t>LiNbO</w:t>
                            </w:r>
                            <w:r w:rsidRPr="00A948F1">
                              <w:rPr>
                                <w:i w:val="0"/>
                                <w:iCs w:val="0"/>
                                <w:sz w:val="20"/>
                                <w:szCs w:val="20"/>
                                <w:vertAlign w:val="subscript"/>
                                <w:lang w:val="pl-PL"/>
                              </w:rPr>
                              <w:t>3</w:t>
                            </w:r>
                            <w:r w:rsidRPr="00A948F1">
                              <w:rPr>
                                <w:sz w:val="20"/>
                                <w:szCs w:val="20"/>
                                <w:lang w:val="pl-PL"/>
                              </w:rPr>
                              <w:t xml:space="preserve">. Po prawej: mapa 3D </w:t>
                            </w:r>
                            <w:r w:rsidRPr="00A948F1">
                              <w:rPr>
                                <w:i w:val="0"/>
                                <w:iCs w:val="0"/>
                                <w:sz w:val="20"/>
                                <w:szCs w:val="20"/>
                                <w:lang w:val="pl-PL"/>
                              </w:rPr>
                              <w:t>cos</w:t>
                            </w:r>
                            <w:r w:rsidRPr="00A948F1"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Γ</w:t>
                            </w:r>
                            <w:proofErr w:type="spellStart"/>
                            <w:r w:rsidRPr="00A948F1">
                              <w:rPr>
                                <w:i w:val="0"/>
                                <w:iCs w:val="0"/>
                                <w:sz w:val="20"/>
                                <w:szCs w:val="20"/>
                                <w:vertAlign w:val="subscript"/>
                                <w:lang w:val="pl-PL"/>
                              </w:rPr>
                              <w:t>meas</w:t>
                            </w:r>
                            <w:proofErr w:type="spellEnd"/>
                            <w:r w:rsidRPr="00A948F1">
                              <w:rPr>
                                <w:sz w:val="20"/>
                                <w:szCs w:val="20"/>
                                <w:lang w:val="pl-PL"/>
                              </w:rPr>
                              <w:t xml:space="preserve"> dla centralnej części kryształu </w:t>
                            </w:r>
                            <w:proofErr w:type="spellStart"/>
                            <w:r w:rsidRPr="00A948F1">
                              <w:rPr>
                                <w:sz w:val="20"/>
                                <w:szCs w:val="20"/>
                                <w:lang w:val="pl-PL"/>
                              </w:rPr>
                              <w:t>niobanu</w:t>
                            </w:r>
                            <w:proofErr w:type="spellEnd"/>
                            <w:r w:rsidRPr="00A948F1">
                              <w:rPr>
                                <w:sz w:val="20"/>
                                <w:szCs w:val="20"/>
                                <w:lang w:val="pl-PL"/>
                              </w:rPr>
                              <w:t xml:space="preserve"> litu.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2BFEC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6.4pt;margin-top:236.7pt;width:426.5pt;height:44pt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" o:allowincell="f" stroked="f">
                <v:textbox inset="0,0,0,0">
                  <w:txbxContent>
                    <w:p w14:paraId="3D16157D" w14:textId="7CDC752D" w:rsidR="002574B5" w:rsidRPr="00A948F1" w:rsidRDefault="00A948F1">
                      <w:pPr>
                        <w:pStyle w:val="Figure"/>
                        <w:rPr>
                          <w:sz w:val="20"/>
                          <w:szCs w:val="20"/>
                          <w:lang w:val="pl-PL"/>
                        </w:rPr>
                      </w:pPr>
                      <w:r w:rsidRPr="00A948F1">
                        <w:rPr>
                          <w:sz w:val="20"/>
                          <w:szCs w:val="20"/>
                          <w:lang w:val="pl-PL"/>
                        </w:rPr>
                        <w:t xml:space="preserve">Rysunek 1. Po lewej: przestrzenny rozkład mierzonej wielkości </w:t>
                      </w:r>
                      <w:r w:rsidRPr="00A948F1">
                        <w:rPr>
                          <w:i w:val="0"/>
                          <w:iCs w:val="0"/>
                          <w:sz w:val="20"/>
                          <w:szCs w:val="20"/>
                          <w:lang w:val="pl-PL"/>
                        </w:rPr>
                        <w:t>cos</w:t>
                      </w:r>
                      <w:r w:rsidRPr="00A948F1">
                        <w:rPr>
                          <w:i w:val="0"/>
                          <w:iCs w:val="0"/>
                          <w:sz w:val="20"/>
                          <w:szCs w:val="20"/>
                        </w:rPr>
                        <w:t>Γ</w:t>
                      </w:r>
                      <w:proofErr w:type="spellStart"/>
                      <w:r w:rsidRPr="00A948F1">
                        <w:rPr>
                          <w:i w:val="0"/>
                          <w:iCs w:val="0"/>
                          <w:sz w:val="20"/>
                          <w:szCs w:val="20"/>
                          <w:vertAlign w:val="subscript"/>
                          <w:lang w:val="pl-PL"/>
                        </w:rPr>
                        <w:t>meas</w:t>
                      </w:r>
                      <w:proofErr w:type="spellEnd"/>
                      <w:r w:rsidRPr="00A948F1">
                        <w:rPr>
                          <w:sz w:val="20"/>
                          <w:szCs w:val="20"/>
                          <w:lang w:val="pl-PL"/>
                        </w:rPr>
                        <w:t xml:space="preserve"> (niebieski), gdzie </w:t>
                      </w:r>
                      <w:r w:rsidRPr="00A948F1">
                        <w:rPr>
                          <w:i w:val="0"/>
                          <w:iCs w:val="0"/>
                          <w:sz w:val="20"/>
                          <w:szCs w:val="20"/>
                        </w:rPr>
                        <w:t>Γ</w:t>
                      </w:r>
                      <w:proofErr w:type="spellStart"/>
                      <w:r w:rsidRPr="00A948F1">
                        <w:rPr>
                          <w:i w:val="0"/>
                          <w:iCs w:val="0"/>
                          <w:sz w:val="20"/>
                          <w:szCs w:val="20"/>
                          <w:vertAlign w:val="subscript"/>
                          <w:lang w:val="pl-PL"/>
                        </w:rPr>
                        <w:t>meas</w:t>
                      </w:r>
                      <w:proofErr w:type="spellEnd"/>
                      <w:r w:rsidRPr="00A948F1">
                        <w:rPr>
                          <w:sz w:val="20"/>
                          <w:szCs w:val="20"/>
                          <w:lang w:val="pl-PL"/>
                        </w:rPr>
                        <w:t xml:space="preserve"> – różnica faz, i natężenie światła przechodzącego (czerwony) wzdłuż wiersza pikseli dla próbki </w:t>
                      </w:r>
                      <w:proofErr w:type="spellStart"/>
                      <w:r w:rsidRPr="00A948F1">
                        <w:rPr>
                          <w:sz w:val="20"/>
                          <w:szCs w:val="20"/>
                          <w:lang w:val="pl-PL"/>
                        </w:rPr>
                        <w:t>niobanu</w:t>
                      </w:r>
                      <w:proofErr w:type="spellEnd"/>
                      <w:r w:rsidRPr="00A948F1">
                        <w:rPr>
                          <w:sz w:val="20"/>
                          <w:szCs w:val="20"/>
                          <w:lang w:val="pl-PL"/>
                        </w:rPr>
                        <w:t xml:space="preserve"> litu </w:t>
                      </w:r>
                      <w:r w:rsidRPr="00A948F1">
                        <w:rPr>
                          <w:i w:val="0"/>
                          <w:iCs w:val="0"/>
                          <w:sz w:val="20"/>
                          <w:szCs w:val="20"/>
                          <w:lang w:val="pl-PL"/>
                        </w:rPr>
                        <w:t>LiNbO</w:t>
                      </w:r>
                      <w:r w:rsidRPr="00A948F1">
                        <w:rPr>
                          <w:i w:val="0"/>
                          <w:iCs w:val="0"/>
                          <w:sz w:val="20"/>
                          <w:szCs w:val="20"/>
                          <w:vertAlign w:val="subscript"/>
                          <w:lang w:val="pl-PL"/>
                        </w:rPr>
                        <w:t>3</w:t>
                      </w:r>
                      <w:r w:rsidRPr="00A948F1">
                        <w:rPr>
                          <w:sz w:val="20"/>
                          <w:szCs w:val="20"/>
                          <w:lang w:val="pl-PL"/>
                        </w:rPr>
                        <w:t xml:space="preserve">. Po prawej: mapa 3D </w:t>
                      </w:r>
                      <w:r w:rsidRPr="00A948F1">
                        <w:rPr>
                          <w:i w:val="0"/>
                          <w:iCs w:val="0"/>
                          <w:sz w:val="20"/>
                          <w:szCs w:val="20"/>
                          <w:lang w:val="pl-PL"/>
                        </w:rPr>
                        <w:t>cos</w:t>
                      </w:r>
                      <w:r w:rsidRPr="00A948F1">
                        <w:rPr>
                          <w:i w:val="0"/>
                          <w:iCs w:val="0"/>
                          <w:sz w:val="20"/>
                          <w:szCs w:val="20"/>
                        </w:rPr>
                        <w:t>Γ</w:t>
                      </w:r>
                      <w:proofErr w:type="spellStart"/>
                      <w:r w:rsidRPr="00A948F1">
                        <w:rPr>
                          <w:i w:val="0"/>
                          <w:iCs w:val="0"/>
                          <w:sz w:val="20"/>
                          <w:szCs w:val="20"/>
                          <w:vertAlign w:val="subscript"/>
                          <w:lang w:val="pl-PL"/>
                        </w:rPr>
                        <w:t>meas</w:t>
                      </w:r>
                      <w:proofErr w:type="spellEnd"/>
                      <w:r w:rsidRPr="00A948F1">
                        <w:rPr>
                          <w:sz w:val="20"/>
                          <w:szCs w:val="20"/>
                          <w:lang w:val="pl-PL"/>
                        </w:rPr>
                        <w:t xml:space="preserve"> dla centralnej części kryształu </w:t>
                      </w:r>
                      <w:proofErr w:type="spellStart"/>
                      <w:r w:rsidRPr="00A948F1">
                        <w:rPr>
                          <w:sz w:val="20"/>
                          <w:szCs w:val="20"/>
                          <w:lang w:val="pl-PL"/>
                        </w:rPr>
                        <w:t>niobanu</w:t>
                      </w:r>
                      <w:proofErr w:type="spellEnd"/>
                      <w:r w:rsidRPr="00A948F1">
                        <w:rPr>
                          <w:sz w:val="20"/>
                          <w:szCs w:val="20"/>
                          <w:lang w:val="pl-PL"/>
                        </w:rPr>
                        <w:t xml:space="preserve"> litu.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Pr="00400AFD">
        <w:rPr>
          <w:noProof/>
        </w:rPr>
        <w:drawing>
          <wp:anchor distT="0" distB="0" distL="114300" distR="114300" simplePos="0" relativeHeight="251660288" behindDoc="0" locked="0" layoutInCell="1" allowOverlap="1" wp14:anchorId="21CB82D2" wp14:editId="4C355896">
            <wp:simplePos x="0" y="0"/>
            <wp:positionH relativeFrom="column">
              <wp:posOffset>2511425</wp:posOffset>
            </wp:positionH>
            <wp:positionV relativeFrom="paragraph">
              <wp:posOffset>1677670</wp:posOffset>
            </wp:positionV>
            <wp:extent cx="2092325" cy="1303655"/>
            <wp:effectExtent l="0" t="0" r="3175" b="0"/>
            <wp:wrapTopAndBottom/>
            <wp:docPr id="2" name="Picture 2" descr="C:\Users\MSzop\My Drive\PolitechnikaGD\article\ImagePolarimeter2022\Figures\Fig5bott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zop\My Drive\PolitechnikaGD\article\ImagePolarimeter2022\Figures\Fig5botto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0AFD">
        <w:rPr>
          <w:noProof/>
        </w:rPr>
        <w:drawing>
          <wp:anchor distT="0" distB="0" distL="114300" distR="114300" simplePos="0" relativeHeight="251659264" behindDoc="0" locked="0" layoutInCell="1" allowOverlap="1" wp14:anchorId="0D175D55" wp14:editId="4A30C654">
            <wp:simplePos x="0" y="0"/>
            <wp:positionH relativeFrom="margin">
              <wp:posOffset>424180</wp:posOffset>
            </wp:positionH>
            <wp:positionV relativeFrom="paragraph">
              <wp:posOffset>1660525</wp:posOffset>
            </wp:positionV>
            <wp:extent cx="2056765" cy="1447800"/>
            <wp:effectExtent l="0" t="0" r="635" b="0"/>
            <wp:wrapTopAndBottom/>
            <wp:docPr id="4" name="Picture 4" descr="C:\Users\MSzop\My Drive\PolitechnikaGD\article\ImagePolarimeter2022\Figures\Fig5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zop\My Drive\PolitechnikaGD\article\ImagePolarimeter2022\Figures\Fig5to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8F1" w:rsidRPr="00A948F1">
        <w:rPr>
          <w:rFonts w:ascii="Linux Libertine O" w:hAnsi="Linux Libertine O"/>
          <w:sz w:val="20"/>
          <w:szCs w:val="20"/>
          <w:lang w:val="pl-PL"/>
        </w:rPr>
        <w:t xml:space="preserve">Prezentujemy polarymetr obrazowy, oparty o zasady dokładnej polarymetrii, tzn. pomiar małych zmian stanu polaryzacji wiązki światła, która przechodzi przez układ polaryzator-próbka-analizator (PSA – </w:t>
      </w:r>
      <w:proofErr w:type="spellStart"/>
      <w:r w:rsidR="00A948F1" w:rsidRPr="00A948F1">
        <w:rPr>
          <w:rFonts w:ascii="Linux Libertine O" w:hAnsi="Linux Libertine O"/>
          <w:sz w:val="20"/>
          <w:szCs w:val="20"/>
          <w:lang w:val="pl-PL"/>
        </w:rPr>
        <w:t>polarizer-sample-analyzer</w:t>
      </w:r>
      <w:proofErr w:type="spellEnd"/>
      <w:r w:rsidR="00A948F1" w:rsidRPr="00A948F1">
        <w:rPr>
          <w:rFonts w:ascii="Linux Libertine O" w:hAnsi="Linux Libertine O"/>
          <w:sz w:val="20"/>
          <w:szCs w:val="20"/>
          <w:lang w:val="pl-PL"/>
        </w:rPr>
        <w:t xml:space="preserve">). </w:t>
      </w:r>
      <w:r w:rsidR="00A42470">
        <w:rPr>
          <w:rFonts w:ascii="Linux Libertine O" w:hAnsi="Linux Libertine O"/>
          <w:sz w:val="20"/>
          <w:szCs w:val="20"/>
          <w:lang w:val="pl-PL"/>
        </w:rPr>
        <w:t>Polarymetr obrazowy p</w:t>
      </w:r>
      <w:r w:rsidR="00A948F1" w:rsidRPr="00A948F1">
        <w:rPr>
          <w:rFonts w:ascii="Linux Libertine O" w:hAnsi="Linux Libertine O"/>
          <w:sz w:val="20"/>
          <w:szCs w:val="20"/>
          <w:lang w:val="pl-PL"/>
        </w:rPr>
        <w:t xml:space="preserve">ozwala na bardzo dokładne pomiary natężenia. Przetwarzanie obrazów, uzyskanych dla różnych ustawień układu </w:t>
      </w:r>
      <w:r w:rsidR="00173F45">
        <w:rPr>
          <w:rFonts w:ascii="Linux Libertine O" w:hAnsi="Linux Libertine O"/>
          <w:sz w:val="20"/>
          <w:szCs w:val="20"/>
          <w:lang w:val="pl-PL"/>
        </w:rPr>
        <w:t>PSA</w:t>
      </w:r>
      <w:r w:rsidR="00A948F1" w:rsidRPr="00A948F1">
        <w:rPr>
          <w:rFonts w:ascii="Linux Libertine O" w:hAnsi="Linux Libertine O"/>
          <w:sz w:val="20"/>
          <w:szCs w:val="20"/>
          <w:lang w:val="pl-PL"/>
        </w:rPr>
        <w:t>, umożliwia zbudowanie 2D rozkładu przesunięcia fazowego w płytkach fazowych.</w:t>
      </w:r>
      <w:r w:rsidR="00A42470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A948F1" w:rsidRPr="00A948F1">
        <w:rPr>
          <w:rFonts w:ascii="Linux Libertine O" w:hAnsi="Linux Libertine O"/>
          <w:sz w:val="20"/>
          <w:szCs w:val="20"/>
          <w:lang w:val="pl-PL"/>
        </w:rPr>
        <w:t>Zaletą naszej metody jest brak konieczności użycia dodatkowych elementów modyfikujących fazę światła, które przyczyniają się do niepewności pomiarowych. Innym potencjalnym zastosowaniem polarymetrii obrazowej jest pomiar aktywności optycznej (AO).</w:t>
      </w:r>
      <w:r w:rsidR="00A948F1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A42470">
        <w:rPr>
          <w:rFonts w:ascii="Linux Libertine O" w:hAnsi="Linux Libertine O"/>
          <w:sz w:val="20"/>
          <w:szCs w:val="20"/>
          <w:lang w:val="pl-PL"/>
        </w:rPr>
        <w:t>Z otrzymanych danych d</w:t>
      </w:r>
      <w:r w:rsidR="00A948F1" w:rsidRPr="00A948F1">
        <w:rPr>
          <w:rFonts w:ascii="Linux Libertine O" w:hAnsi="Linux Libertine O"/>
          <w:sz w:val="20"/>
          <w:szCs w:val="20"/>
          <w:lang w:val="pl-PL"/>
        </w:rPr>
        <w:t xml:space="preserve">la </w:t>
      </w:r>
      <w:proofErr w:type="spellStart"/>
      <w:r w:rsidR="00A948F1" w:rsidRPr="00A948F1">
        <w:rPr>
          <w:rFonts w:ascii="Linux Libertine O" w:hAnsi="Linux Libertine O"/>
          <w:sz w:val="20"/>
          <w:szCs w:val="20"/>
          <w:lang w:val="pl-PL"/>
        </w:rPr>
        <w:t>triboranu</w:t>
      </w:r>
      <w:proofErr w:type="spellEnd"/>
      <w:r w:rsidR="00A948F1" w:rsidRPr="00A948F1">
        <w:rPr>
          <w:rFonts w:ascii="Linux Libertine O" w:hAnsi="Linux Libertine O"/>
          <w:sz w:val="20"/>
          <w:szCs w:val="20"/>
          <w:lang w:val="pl-PL"/>
        </w:rPr>
        <w:t xml:space="preserve"> litu [2]</w:t>
      </w:r>
      <w:r w:rsidR="00A42470">
        <w:rPr>
          <w:rFonts w:ascii="Linux Libertine O" w:hAnsi="Linux Libertine O"/>
          <w:sz w:val="20"/>
          <w:szCs w:val="20"/>
          <w:lang w:val="pl-PL"/>
        </w:rPr>
        <w:t>,</w:t>
      </w:r>
      <w:r w:rsidR="00A948F1" w:rsidRPr="00A948F1">
        <w:rPr>
          <w:rFonts w:ascii="Linux Libertine O" w:hAnsi="Linux Libertine O"/>
          <w:sz w:val="20"/>
          <w:szCs w:val="20"/>
          <w:lang w:val="pl-PL"/>
        </w:rPr>
        <w:t xml:space="preserve"> eliptyczność fal własnych rośnie w kierunkach bliskich do osi optycznych i zniekształcenie wiązki przez AO może być zauważalne.</w:t>
      </w:r>
    </w:p>
    <w:p w14:paraId="7D0CC92C" w14:textId="535C2C94" w:rsidR="00A948F1" w:rsidRDefault="00A948F1" w:rsidP="00A42470">
      <w:pPr>
        <w:spacing w:afterLines="30" w:after="72" w:line="276" w:lineRule="auto"/>
        <w:ind w:left="102"/>
        <w:rPr>
          <w:rFonts w:ascii="Linux Libertine O" w:hAnsi="Linux Libertine O"/>
          <w:sz w:val="20"/>
          <w:szCs w:val="20"/>
          <w:lang w:val="pl-PL"/>
        </w:rPr>
      </w:pPr>
      <w:r w:rsidRPr="00A948F1">
        <w:rPr>
          <w:rFonts w:ascii="Linux Libertine O" w:hAnsi="Linux Libertine O"/>
          <w:sz w:val="20"/>
          <w:szCs w:val="20"/>
          <w:lang w:val="pl-PL"/>
        </w:rPr>
        <w:t xml:space="preserve">Do pomiarów </w:t>
      </w:r>
      <w:r w:rsidR="00A42470">
        <w:rPr>
          <w:rFonts w:ascii="Linux Libertine O" w:hAnsi="Linux Libertine O"/>
          <w:sz w:val="20"/>
          <w:szCs w:val="20"/>
          <w:lang w:val="pl-PL"/>
        </w:rPr>
        <w:t xml:space="preserve">AO </w:t>
      </w:r>
      <w:r w:rsidRPr="00A948F1">
        <w:rPr>
          <w:rFonts w:ascii="Linux Libertine O" w:hAnsi="Linux Libertine O"/>
          <w:sz w:val="20"/>
          <w:szCs w:val="20"/>
          <w:lang w:val="pl-PL"/>
        </w:rPr>
        <w:t xml:space="preserve">w nieliniowych kryształach fosforanu </w:t>
      </w:r>
      <w:proofErr w:type="spellStart"/>
      <w:r w:rsidRPr="00A948F1">
        <w:rPr>
          <w:rFonts w:ascii="Linux Libertine O" w:hAnsi="Linux Libertine O"/>
          <w:sz w:val="20"/>
          <w:szCs w:val="20"/>
          <w:lang w:val="pl-PL"/>
        </w:rPr>
        <w:t>tytanylu</w:t>
      </w:r>
      <w:proofErr w:type="spellEnd"/>
      <w:r w:rsidRPr="00A948F1">
        <w:rPr>
          <w:rFonts w:ascii="Linux Libertine O" w:hAnsi="Linux Libertine O"/>
          <w:sz w:val="20"/>
          <w:szCs w:val="20"/>
          <w:lang w:val="pl-PL"/>
        </w:rPr>
        <w:t xml:space="preserve"> potasu (KTP) i arsenianu </w:t>
      </w:r>
      <w:proofErr w:type="spellStart"/>
      <w:r w:rsidRPr="00A948F1">
        <w:rPr>
          <w:rFonts w:ascii="Linux Libertine O" w:hAnsi="Linux Libertine O"/>
          <w:sz w:val="20"/>
          <w:szCs w:val="20"/>
          <w:lang w:val="pl-PL"/>
        </w:rPr>
        <w:t>tytanylu</w:t>
      </w:r>
      <w:proofErr w:type="spellEnd"/>
      <w:r w:rsidRPr="00A948F1">
        <w:rPr>
          <w:rFonts w:ascii="Linux Libertine O" w:hAnsi="Linux Libertine O"/>
          <w:sz w:val="20"/>
          <w:szCs w:val="20"/>
          <w:lang w:val="pl-PL"/>
        </w:rPr>
        <w:t xml:space="preserve"> potasu (KTA) zastosowano dwuwiązkowy polarymetr</w:t>
      </w:r>
      <w:r w:rsidR="00A42470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Pr="00A948F1">
        <w:rPr>
          <w:rFonts w:ascii="Linux Libertine O" w:hAnsi="Linux Libertine O"/>
          <w:sz w:val="20"/>
          <w:szCs w:val="20"/>
          <w:lang w:val="pl-PL"/>
        </w:rPr>
        <w:t>[3].</w:t>
      </w:r>
      <w:r w:rsidR="00A42470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Pr="00A948F1">
        <w:rPr>
          <w:rFonts w:ascii="Linux Libertine O" w:hAnsi="Linux Libertine O"/>
          <w:sz w:val="20"/>
          <w:szCs w:val="20"/>
          <w:lang w:val="pl-PL"/>
        </w:rPr>
        <w:t xml:space="preserve">W układzie eksperymentalnym wykorzystano dwa </w:t>
      </w:r>
      <w:proofErr w:type="spellStart"/>
      <w:r w:rsidRPr="00A948F1">
        <w:rPr>
          <w:rFonts w:ascii="Linux Libertine O" w:hAnsi="Linux Libertine O"/>
          <w:sz w:val="20"/>
          <w:szCs w:val="20"/>
          <w:lang w:val="pl-PL"/>
        </w:rPr>
        <w:t>jednomodowe</w:t>
      </w:r>
      <w:proofErr w:type="spellEnd"/>
      <w:r w:rsidRPr="00A948F1">
        <w:rPr>
          <w:rFonts w:ascii="Linux Libertine O" w:hAnsi="Linux Libertine O"/>
          <w:sz w:val="20"/>
          <w:szCs w:val="20"/>
          <w:lang w:val="pl-PL"/>
        </w:rPr>
        <w:t xml:space="preserve"> lasery He-Ne o zbliżonych długościach fal.</w:t>
      </w:r>
      <w:r w:rsidR="00A42470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Pr="00A948F1">
        <w:rPr>
          <w:rFonts w:ascii="Linux Libertine O" w:hAnsi="Linux Libertine O"/>
          <w:sz w:val="20"/>
          <w:szCs w:val="20"/>
          <w:lang w:val="pl-PL"/>
        </w:rPr>
        <w:t>Zgodnie z naszymi danymi, wartość rotacji optycznej dla kryształów KTP i KTA nie przekracza kilku stopni na milimetr (2,30 i 6,40 stopni/mm, odpowiednio), czyli znacznie mniejsze wartości niż te, które wcześniej podawano lub obliczano.</w:t>
      </w:r>
    </w:p>
    <w:p w14:paraId="50BDF07D" w14:textId="77777777" w:rsidR="002574B5" w:rsidRDefault="00000000">
      <w:pPr>
        <w:spacing w:after="101" w:line="276" w:lineRule="auto"/>
        <w:ind w:left="101"/>
        <w:rPr>
          <w:rFonts w:ascii="Linux Libertine O" w:hAnsi="Linux Libertine O"/>
          <w:b/>
          <w:bCs/>
          <w:sz w:val="22"/>
          <w:szCs w:val="22"/>
        </w:rPr>
      </w:pPr>
      <w:r>
        <w:rPr>
          <w:rFonts w:ascii="Linux Libertine O" w:hAnsi="Linux Libertine O"/>
          <w:b/>
          <w:bCs/>
          <w:sz w:val="22"/>
          <w:szCs w:val="22"/>
        </w:rPr>
        <w:t>References</w:t>
      </w:r>
    </w:p>
    <w:p w14:paraId="70F5A2C4" w14:textId="77777777" w:rsidR="00C15945" w:rsidRPr="001970F2" w:rsidRDefault="00000000">
      <w:pPr>
        <w:ind w:left="360" w:hanging="449"/>
        <w:rPr>
          <w:sz w:val="18"/>
          <w:szCs w:val="18"/>
        </w:rPr>
      </w:pPr>
      <w:r w:rsidRPr="001970F2">
        <w:rPr>
          <w:sz w:val="18"/>
          <w:szCs w:val="18"/>
        </w:rPr>
        <w:t>[</w:t>
      </w:r>
      <w:r w:rsidRPr="001970F2">
        <w:rPr>
          <w:sz w:val="18"/>
          <w:szCs w:val="18"/>
        </w:rPr>
        <w:fldChar w:fldCharType="begin"/>
      </w:r>
      <w:r w:rsidRPr="001970F2">
        <w:rPr>
          <w:sz w:val="18"/>
          <w:szCs w:val="18"/>
        </w:rPr>
        <w:instrText xml:space="preserve"> SEQ Bibliography \* ARABIC </w:instrText>
      </w:r>
      <w:r w:rsidRPr="001970F2">
        <w:rPr>
          <w:sz w:val="18"/>
          <w:szCs w:val="18"/>
        </w:rPr>
        <w:fldChar w:fldCharType="separate"/>
      </w:r>
      <w:r w:rsidRPr="001970F2">
        <w:rPr>
          <w:sz w:val="18"/>
          <w:szCs w:val="18"/>
        </w:rPr>
        <w:t>1</w:t>
      </w:r>
      <w:r w:rsidRPr="001970F2">
        <w:rPr>
          <w:sz w:val="18"/>
          <w:szCs w:val="18"/>
        </w:rPr>
        <w:fldChar w:fldCharType="end"/>
      </w:r>
      <w:r w:rsidRPr="001970F2">
        <w:rPr>
          <w:sz w:val="18"/>
          <w:szCs w:val="18"/>
        </w:rPr>
        <w:t xml:space="preserve">] </w:t>
      </w:r>
      <w:r w:rsidRPr="001970F2">
        <w:rPr>
          <w:sz w:val="18"/>
          <w:szCs w:val="18"/>
        </w:rPr>
        <w:tab/>
      </w:r>
      <w:r w:rsidR="00A948F1" w:rsidRPr="001970F2">
        <w:rPr>
          <w:sz w:val="18"/>
          <w:szCs w:val="18"/>
        </w:rPr>
        <w:t xml:space="preserve">M. </w:t>
      </w:r>
      <w:proofErr w:type="spellStart"/>
      <w:r w:rsidR="00A948F1" w:rsidRPr="001970F2">
        <w:rPr>
          <w:sz w:val="18"/>
          <w:szCs w:val="18"/>
        </w:rPr>
        <w:t>Shopa</w:t>
      </w:r>
      <w:proofErr w:type="spellEnd"/>
      <w:r w:rsidR="00A42470" w:rsidRPr="001970F2">
        <w:rPr>
          <w:sz w:val="18"/>
          <w:szCs w:val="18"/>
        </w:rPr>
        <w:t xml:space="preserve"> et al.</w:t>
      </w:r>
      <w:r w:rsidR="00A948F1" w:rsidRPr="001970F2">
        <w:rPr>
          <w:sz w:val="18"/>
          <w:szCs w:val="18"/>
        </w:rPr>
        <w:t xml:space="preserve"> “Imaging polarimeter with high-accuracy measuring principles in crystal optics” </w:t>
      </w:r>
      <w:r w:rsidR="00A948F1" w:rsidRPr="001970F2">
        <w:rPr>
          <w:i/>
          <w:iCs/>
          <w:sz w:val="18"/>
          <w:szCs w:val="18"/>
        </w:rPr>
        <w:t>Opto-Electronics Review</w:t>
      </w:r>
      <w:r w:rsidR="00C15945" w:rsidRPr="001970F2">
        <w:rPr>
          <w:i/>
          <w:iCs/>
          <w:sz w:val="18"/>
          <w:szCs w:val="18"/>
        </w:rPr>
        <w:t xml:space="preserve"> 30</w:t>
      </w:r>
      <w:r w:rsidR="00A948F1" w:rsidRPr="001970F2">
        <w:rPr>
          <w:sz w:val="18"/>
          <w:szCs w:val="18"/>
        </w:rPr>
        <w:t>: e141948, (2022).</w:t>
      </w:r>
      <w:r w:rsidRPr="001970F2">
        <w:rPr>
          <w:sz w:val="18"/>
          <w:szCs w:val="18"/>
        </w:rPr>
        <w:t xml:space="preserve"> </w:t>
      </w:r>
    </w:p>
    <w:p w14:paraId="21BFC148" w14:textId="016A957E" w:rsidR="002574B5" w:rsidRPr="001970F2" w:rsidRDefault="00000000" w:rsidP="00C15945">
      <w:pPr>
        <w:ind w:left="360"/>
        <w:rPr>
          <w:sz w:val="18"/>
          <w:szCs w:val="18"/>
        </w:rPr>
      </w:pPr>
      <w:proofErr w:type="spellStart"/>
      <w:r w:rsidRPr="001970F2">
        <w:rPr>
          <w:smallCaps/>
          <w:sz w:val="18"/>
          <w:szCs w:val="18"/>
        </w:rPr>
        <w:t>doi</w:t>
      </w:r>
      <w:proofErr w:type="spellEnd"/>
      <w:r w:rsidRPr="001970F2">
        <w:rPr>
          <w:sz w:val="18"/>
          <w:szCs w:val="18"/>
        </w:rPr>
        <w:t>:</w:t>
      </w:r>
      <w:r w:rsidR="00C15945" w:rsidRPr="001970F2">
        <w:rPr>
          <w:sz w:val="18"/>
          <w:szCs w:val="18"/>
        </w:rPr>
        <w:t xml:space="preserve"> </w:t>
      </w:r>
      <w:hyperlink r:id="rId9" w:history="1">
        <w:r w:rsidR="00C15945" w:rsidRPr="001970F2">
          <w:rPr>
            <w:rStyle w:val="Hipercze"/>
            <w:rFonts w:ascii="Mono" w:hAnsi="Mono"/>
            <w:sz w:val="18"/>
            <w:szCs w:val="18"/>
          </w:rPr>
          <w:t>https://doi.org/10.24425/opelre.2022.141948</w:t>
        </w:r>
      </w:hyperlink>
    </w:p>
    <w:p w14:paraId="5466A0C6" w14:textId="41102819" w:rsidR="002574B5" w:rsidRPr="001970F2" w:rsidRDefault="00000000">
      <w:pPr>
        <w:ind w:left="360" w:hanging="449"/>
        <w:rPr>
          <w:sz w:val="18"/>
          <w:szCs w:val="18"/>
        </w:rPr>
      </w:pPr>
      <w:r w:rsidRPr="001970F2">
        <w:rPr>
          <w:sz w:val="18"/>
          <w:szCs w:val="18"/>
        </w:rPr>
        <w:t>[</w:t>
      </w:r>
      <w:r w:rsidRPr="001970F2">
        <w:rPr>
          <w:sz w:val="18"/>
          <w:szCs w:val="18"/>
        </w:rPr>
        <w:fldChar w:fldCharType="begin"/>
      </w:r>
      <w:r w:rsidRPr="001970F2">
        <w:rPr>
          <w:sz w:val="18"/>
          <w:szCs w:val="18"/>
        </w:rPr>
        <w:instrText xml:space="preserve"> SEQ Bibliography \* ARABIC </w:instrText>
      </w:r>
      <w:r w:rsidRPr="001970F2">
        <w:rPr>
          <w:sz w:val="18"/>
          <w:szCs w:val="18"/>
        </w:rPr>
        <w:fldChar w:fldCharType="separate"/>
      </w:r>
      <w:r w:rsidRPr="001970F2">
        <w:rPr>
          <w:sz w:val="18"/>
          <w:szCs w:val="18"/>
        </w:rPr>
        <w:t>2</w:t>
      </w:r>
      <w:r w:rsidRPr="001970F2">
        <w:rPr>
          <w:sz w:val="18"/>
          <w:szCs w:val="18"/>
        </w:rPr>
        <w:fldChar w:fldCharType="end"/>
      </w:r>
      <w:r w:rsidRPr="001970F2">
        <w:rPr>
          <w:sz w:val="18"/>
          <w:szCs w:val="18"/>
        </w:rPr>
        <w:t>]</w:t>
      </w:r>
      <w:r w:rsidR="00A948F1" w:rsidRPr="001970F2">
        <w:rPr>
          <w:sz w:val="18"/>
          <w:szCs w:val="18"/>
        </w:rPr>
        <w:t xml:space="preserve"> </w:t>
      </w:r>
      <w:r w:rsidR="00A948F1" w:rsidRPr="001970F2">
        <w:rPr>
          <w:sz w:val="18"/>
          <w:szCs w:val="18"/>
        </w:rPr>
        <w:tab/>
      </w:r>
      <w:r w:rsidR="00A42470" w:rsidRPr="001970F2">
        <w:rPr>
          <w:sz w:val="18"/>
          <w:szCs w:val="18"/>
        </w:rPr>
        <w:t xml:space="preserve">M. </w:t>
      </w:r>
      <w:proofErr w:type="spellStart"/>
      <w:r w:rsidR="00A42470" w:rsidRPr="001970F2">
        <w:rPr>
          <w:sz w:val="18"/>
          <w:szCs w:val="18"/>
        </w:rPr>
        <w:t>Shopa</w:t>
      </w:r>
      <w:proofErr w:type="spellEnd"/>
      <w:r w:rsidR="00A42470" w:rsidRPr="001970F2">
        <w:rPr>
          <w:sz w:val="18"/>
          <w:szCs w:val="18"/>
        </w:rPr>
        <w:t xml:space="preserve"> et al.</w:t>
      </w:r>
      <w:r w:rsidR="00A948F1" w:rsidRPr="001970F2">
        <w:rPr>
          <w:sz w:val="18"/>
          <w:szCs w:val="18"/>
        </w:rPr>
        <w:t xml:space="preserve"> “Optical rotation in the lithium </w:t>
      </w:r>
      <w:proofErr w:type="spellStart"/>
      <w:r w:rsidR="00A948F1" w:rsidRPr="001970F2">
        <w:rPr>
          <w:sz w:val="18"/>
          <w:szCs w:val="18"/>
        </w:rPr>
        <w:t>triborate</w:t>
      </w:r>
      <w:proofErr w:type="spellEnd"/>
      <w:r w:rsidR="00A948F1" w:rsidRPr="001970F2">
        <w:rPr>
          <w:sz w:val="18"/>
          <w:szCs w:val="18"/>
        </w:rPr>
        <w:t xml:space="preserve"> nonlinear crystal” </w:t>
      </w:r>
      <w:r w:rsidR="00A948F1" w:rsidRPr="001970F2">
        <w:rPr>
          <w:i/>
          <w:iCs/>
          <w:sz w:val="18"/>
          <w:szCs w:val="18"/>
        </w:rPr>
        <w:t xml:space="preserve">J. Appl. </w:t>
      </w:r>
      <w:proofErr w:type="spellStart"/>
      <w:r w:rsidR="00A948F1" w:rsidRPr="001970F2">
        <w:rPr>
          <w:i/>
          <w:iCs/>
          <w:sz w:val="18"/>
          <w:szCs w:val="18"/>
        </w:rPr>
        <w:t>Cryst</w:t>
      </w:r>
      <w:proofErr w:type="spellEnd"/>
      <w:r w:rsidR="00A948F1" w:rsidRPr="001970F2">
        <w:rPr>
          <w:i/>
          <w:iCs/>
          <w:sz w:val="18"/>
          <w:szCs w:val="18"/>
        </w:rPr>
        <w:t>.</w:t>
      </w:r>
      <w:r w:rsidR="00A948F1" w:rsidRPr="001970F2">
        <w:rPr>
          <w:sz w:val="18"/>
          <w:szCs w:val="18"/>
        </w:rPr>
        <w:t xml:space="preserve"> 56: </w:t>
      </w:r>
      <w:r w:rsidR="00A42470" w:rsidRPr="001970F2">
        <w:rPr>
          <w:sz w:val="18"/>
          <w:szCs w:val="18"/>
        </w:rPr>
        <w:t xml:space="preserve">p. </w:t>
      </w:r>
      <w:r w:rsidR="00A948F1" w:rsidRPr="001970F2">
        <w:rPr>
          <w:sz w:val="18"/>
          <w:szCs w:val="18"/>
        </w:rPr>
        <w:t>432, (2023).</w:t>
      </w:r>
      <w:r w:rsidR="00C15945" w:rsidRPr="001970F2">
        <w:rPr>
          <w:sz w:val="18"/>
          <w:szCs w:val="18"/>
        </w:rPr>
        <w:t xml:space="preserve"> </w:t>
      </w:r>
      <w:proofErr w:type="spellStart"/>
      <w:r w:rsidR="00C15945" w:rsidRPr="001970F2">
        <w:rPr>
          <w:smallCaps/>
          <w:sz w:val="18"/>
          <w:szCs w:val="18"/>
        </w:rPr>
        <w:t>doi</w:t>
      </w:r>
      <w:proofErr w:type="spellEnd"/>
      <w:r w:rsidR="00C15945" w:rsidRPr="001970F2">
        <w:rPr>
          <w:sz w:val="18"/>
          <w:szCs w:val="18"/>
        </w:rPr>
        <w:t>:</w:t>
      </w:r>
      <w:r w:rsidR="00C15945" w:rsidRPr="001970F2">
        <w:rPr>
          <w:sz w:val="18"/>
          <w:szCs w:val="18"/>
        </w:rPr>
        <w:t xml:space="preserve"> </w:t>
      </w:r>
      <w:hyperlink r:id="rId10" w:history="1">
        <w:r w:rsidR="00C15945" w:rsidRPr="001970F2">
          <w:rPr>
            <w:rStyle w:val="Hipercze"/>
            <w:rFonts w:ascii="Mono" w:hAnsi="Mono"/>
            <w:sz w:val="18"/>
            <w:szCs w:val="18"/>
          </w:rPr>
          <w:t>http://dx.doi.org/10.21203/rs.3.rs-3982111/v1</w:t>
        </w:r>
      </w:hyperlink>
      <w:r w:rsidR="00C15945" w:rsidRPr="001970F2">
        <w:rPr>
          <w:rFonts w:ascii="Mono" w:hAnsi="Mono"/>
          <w:sz w:val="18"/>
          <w:szCs w:val="18"/>
        </w:rPr>
        <w:t xml:space="preserve"> </w:t>
      </w:r>
    </w:p>
    <w:p w14:paraId="069E1F02" w14:textId="575CFE42" w:rsidR="00A948F1" w:rsidRPr="001970F2" w:rsidRDefault="00A948F1" w:rsidP="00C15945">
      <w:pPr>
        <w:ind w:left="360" w:hanging="449"/>
        <w:rPr>
          <w:sz w:val="18"/>
          <w:szCs w:val="18"/>
        </w:rPr>
      </w:pPr>
      <w:r w:rsidRPr="001970F2">
        <w:rPr>
          <w:sz w:val="18"/>
          <w:szCs w:val="18"/>
        </w:rPr>
        <w:t>[</w:t>
      </w:r>
      <w:r w:rsidRPr="001970F2">
        <w:rPr>
          <w:sz w:val="18"/>
          <w:szCs w:val="18"/>
        </w:rPr>
        <w:t>3</w:t>
      </w:r>
      <w:r w:rsidRPr="001970F2">
        <w:rPr>
          <w:sz w:val="18"/>
          <w:szCs w:val="18"/>
        </w:rPr>
        <w:t>]</w:t>
      </w:r>
      <w:r w:rsidRPr="001970F2">
        <w:rPr>
          <w:sz w:val="18"/>
          <w:szCs w:val="18"/>
        </w:rPr>
        <w:tab/>
      </w:r>
      <w:r w:rsidR="00A42470" w:rsidRPr="001970F2">
        <w:rPr>
          <w:sz w:val="18"/>
          <w:szCs w:val="18"/>
        </w:rPr>
        <w:t xml:space="preserve">M. </w:t>
      </w:r>
      <w:proofErr w:type="spellStart"/>
      <w:r w:rsidR="00A42470" w:rsidRPr="001970F2">
        <w:rPr>
          <w:sz w:val="18"/>
          <w:szCs w:val="18"/>
        </w:rPr>
        <w:t>Shopa</w:t>
      </w:r>
      <w:proofErr w:type="spellEnd"/>
      <w:r w:rsidR="00A42470" w:rsidRPr="001970F2">
        <w:rPr>
          <w:sz w:val="18"/>
          <w:szCs w:val="18"/>
        </w:rPr>
        <w:t xml:space="preserve"> et al. </w:t>
      </w:r>
      <w:r w:rsidR="00A42470" w:rsidRPr="001970F2">
        <w:rPr>
          <w:sz w:val="18"/>
          <w:szCs w:val="18"/>
        </w:rPr>
        <w:t>“</w:t>
      </w:r>
      <w:r w:rsidR="00C15945" w:rsidRPr="001970F2">
        <w:rPr>
          <w:sz w:val="18"/>
          <w:szCs w:val="18"/>
        </w:rPr>
        <w:t>Study of the optical rotatory of potassium titanyl phosphate</w:t>
      </w:r>
      <w:r w:rsidR="00C15945" w:rsidRPr="001970F2">
        <w:rPr>
          <w:sz w:val="18"/>
          <w:szCs w:val="18"/>
        </w:rPr>
        <w:t xml:space="preserve"> </w:t>
      </w:r>
      <w:r w:rsidR="00C15945" w:rsidRPr="001970F2">
        <w:rPr>
          <w:sz w:val="18"/>
          <w:szCs w:val="18"/>
        </w:rPr>
        <w:t>using the advanced dual-wavelength polarimetric method</w:t>
      </w:r>
      <w:r w:rsidR="00C15945" w:rsidRPr="001970F2">
        <w:rPr>
          <w:sz w:val="18"/>
          <w:szCs w:val="18"/>
        </w:rPr>
        <w:t xml:space="preserve">” </w:t>
      </w:r>
      <w:r w:rsidRPr="001970F2">
        <w:rPr>
          <w:i/>
          <w:iCs/>
          <w:sz w:val="18"/>
          <w:szCs w:val="18"/>
        </w:rPr>
        <w:t>Opto-Electronics Review</w:t>
      </w:r>
      <w:r w:rsidRPr="001970F2">
        <w:rPr>
          <w:sz w:val="18"/>
          <w:szCs w:val="18"/>
        </w:rPr>
        <w:t xml:space="preserve"> </w:t>
      </w:r>
      <w:r w:rsidR="00C15945" w:rsidRPr="001970F2">
        <w:rPr>
          <w:i/>
          <w:iCs/>
          <w:sz w:val="18"/>
          <w:szCs w:val="18"/>
        </w:rPr>
        <w:t>32</w:t>
      </w:r>
      <w:r w:rsidR="00C15945" w:rsidRPr="001970F2">
        <w:rPr>
          <w:sz w:val="18"/>
          <w:szCs w:val="18"/>
        </w:rPr>
        <w:t>:</w:t>
      </w:r>
      <w:r w:rsidRPr="001970F2">
        <w:rPr>
          <w:sz w:val="18"/>
          <w:szCs w:val="18"/>
        </w:rPr>
        <w:t xml:space="preserve"> e152682</w:t>
      </w:r>
      <w:r w:rsidR="00C15945" w:rsidRPr="001970F2">
        <w:rPr>
          <w:sz w:val="18"/>
          <w:szCs w:val="18"/>
        </w:rPr>
        <w:t>,</w:t>
      </w:r>
      <w:r w:rsidRPr="001970F2">
        <w:rPr>
          <w:sz w:val="18"/>
          <w:szCs w:val="18"/>
        </w:rPr>
        <w:t xml:space="preserve"> (2024).</w:t>
      </w:r>
      <w:r w:rsidR="00C15945" w:rsidRPr="001970F2">
        <w:rPr>
          <w:sz w:val="18"/>
          <w:szCs w:val="18"/>
        </w:rPr>
        <w:t xml:space="preserve"> </w:t>
      </w:r>
      <w:proofErr w:type="spellStart"/>
      <w:r w:rsidR="00C15945" w:rsidRPr="001970F2">
        <w:rPr>
          <w:smallCaps/>
          <w:sz w:val="18"/>
          <w:szCs w:val="18"/>
        </w:rPr>
        <w:t>doi</w:t>
      </w:r>
      <w:proofErr w:type="spellEnd"/>
      <w:r w:rsidR="00C15945" w:rsidRPr="001970F2">
        <w:rPr>
          <w:sz w:val="18"/>
          <w:szCs w:val="18"/>
        </w:rPr>
        <w:t>:</w:t>
      </w:r>
      <w:r w:rsidR="00C15945" w:rsidRPr="001970F2">
        <w:rPr>
          <w:sz w:val="18"/>
          <w:szCs w:val="18"/>
        </w:rPr>
        <w:t xml:space="preserve"> </w:t>
      </w:r>
      <w:hyperlink r:id="rId11" w:history="1">
        <w:r w:rsidR="00C15945" w:rsidRPr="001970F2">
          <w:rPr>
            <w:rStyle w:val="Hipercze"/>
            <w:rFonts w:ascii="Mono" w:hAnsi="Mono"/>
            <w:sz w:val="18"/>
            <w:szCs w:val="18"/>
          </w:rPr>
          <w:t>https://doi.org/10.24425/10.24425/opelre.2024.152682</w:t>
        </w:r>
      </w:hyperlink>
    </w:p>
    <w:sectPr w:rsidR="00A948F1" w:rsidRPr="001970F2">
      <w:headerReference w:type="default" r:id="rId12"/>
      <w:footerReference w:type="default" r:id="rId13"/>
      <w:pgSz w:w="9979" w:h="14170"/>
      <w:pgMar w:top="995" w:right="878" w:bottom="821" w:left="878" w:header="245" w:footer="24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4E3B8" w14:textId="77777777" w:rsidR="00286B82" w:rsidRDefault="00286B82">
      <w:r>
        <w:separator/>
      </w:r>
    </w:p>
  </w:endnote>
  <w:endnote w:type="continuationSeparator" w:id="0">
    <w:p w14:paraId="17330E26" w14:textId="77777777" w:rsidR="00286B82" w:rsidRDefault="0028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Linux Libertine O">
    <w:altName w:val="Cambria"/>
    <w:charset w:val="01"/>
    <w:family w:val="auto"/>
    <w:notTrueType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o">
    <w:altName w:val="Calibri"/>
    <w:charset w:val="01"/>
    <w:family w:val="auto"/>
    <w:pitch w:val="fixed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9A9D4" w14:textId="77777777" w:rsidR="002574B5" w:rsidRDefault="00000000">
    <w:pPr>
      <w:pStyle w:val="Stopka"/>
      <w:jc w:val="center"/>
      <w:rPr>
        <w:rFonts w:ascii="Linux Libertine O" w:hAnsi="Linux Libertine O"/>
        <w:color w:val="808080"/>
      </w:rPr>
    </w:pPr>
    <w:proofErr w:type="spellStart"/>
    <w:r>
      <w:rPr>
        <w:rFonts w:ascii="Linux Libertine O" w:hAnsi="Linux Libertine O"/>
        <w:color w:val="808080"/>
      </w:rPr>
      <w:t>Strona</w:t>
    </w:r>
    <w:proofErr w:type="spellEnd"/>
    <w:r>
      <w:rPr>
        <w:rFonts w:ascii="Linux Libertine O" w:hAnsi="Linux Libertine O"/>
        <w:color w:val="808080"/>
      </w:rPr>
      <w:t xml:space="preserve"> // Page </w:t>
    </w:r>
    <w:r>
      <w:rPr>
        <w:rFonts w:ascii="Linux Libertine O" w:hAnsi="Linux Libertine O"/>
        <w:color w:val="808080"/>
      </w:rPr>
      <w:fldChar w:fldCharType="begin"/>
    </w:r>
    <w:r>
      <w:rPr>
        <w:rFonts w:ascii="Linux Libertine O" w:hAnsi="Linux Libertine O"/>
        <w:color w:val="808080"/>
      </w:rPr>
      <w:instrText xml:space="preserve"> PAGE </w:instrText>
    </w:r>
    <w:r>
      <w:rPr>
        <w:rFonts w:ascii="Linux Libertine O" w:hAnsi="Linux Libertine O"/>
        <w:color w:val="808080"/>
      </w:rPr>
      <w:fldChar w:fldCharType="separate"/>
    </w:r>
    <w:r>
      <w:rPr>
        <w:rFonts w:ascii="Linux Libertine O" w:hAnsi="Linux Libertine O"/>
        <w:color w:val="808080"/>
      </w:rPr>
      <w:t>1</w:t>
    </w:r>
    <w:r>
      <w:rPr>
        <w:rFonts w:ascii="Linux Libertine O" w:hAnsi="Linux Libertine O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13534" w14:textId="77777777" w:rsidR="00286B82" w:rsidRDefault="00286B82">
      <w:r>
        <w:separator/>
      </w:r>
    </w:p>
  </w:footnote>
  <w:footnote w:type="continuationSeparator" w:id="0">
    <w:p w14:paraId="5B47FC30" w14:textId="77777777" w:rsidR="00286B82" w:rsidRDefault="00286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8CBC" w14:textId="77777777" w:rsidR="002574B5" w:rsidRPr="00A948F1" w:rsidRDefault="00000000">
    <w:pPr>
      <w:pStyle w:val="Nagwek"/>
      <w:rPr>
        <w:color w:val="808080"/>
        <w:sz w:val="20"/>
        <w:szCs w:val="20"/>
        <w:lang w:val="pl-PL"/>
      </w:rPr>
    </w:pPr>
    <w:r w:rsidRPr="00A948F1">
      <w:rPr>
        <w:color w:val="808080"/>
        <w:sz w:val="20"/>
        <w:szCs w:val="20"/>
        <w:lang w:val="pl-PL"/>
      </w:rPr>
      <w:t>49. Zjazd Fizyków Polskich, Katowice 2025</w:t>
    </w:r>
  </w:p>
  <w:p w14:paraId="4EEAD5A0" w14:textId="77777777" w:rsidR="002574B5" w:rsidRPr="00A948F1" w:rsidRDefault="00000000">
    <w:pPr>
      <w:pStyle w:val="Nagwek"/>
      <w:rPr>
        <w:color w:val="808080"/>
        <w:sz w:val="20"/>
        <w:szCs w:val="20"/>
        <w:lang w:val="pl-PL"/>
      </w:rPr>
    </w:pPr>
    <w:r w:rsidRPr="00A948F1">
      <w:rPr>
        <w:color w:val="808080"/>
        <w:sz w:val="20"/>
        <w:szCs w:val="20"/>
        <w:lang w:val="pl-PL"/>
      </w:rPr>
      <w:t>/ Książka streszczeń // Book of Abstracts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4B5"/>
    <w:rsid w:val="000B3CF7"/>
    <w:rsid w:val="00173F45"/>
    <w:rsid w:val="001970F2"/>
    <w:rsid w:val="002574B5"/>
    <w:rsid w:val="00286B82"/>
    <w:rsid w:val="003A3402"/>
    <w:rsid w:val="00A42470"/>
    <w:rsid w:val="00A948F1"/>
    <w:rsid w:val="00C15945"/>
    <w:rsid w:val="00C2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5171"/>
  <w15:docId w15:val="{6825DB0B-40CF-413D-A5F7-4EFFC2D8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3855"/>
        <w:tab w:val="right" w:pos="7710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paragraph" w:customStyle="1" w:styleId="TableContents">
    <w:name w:val="Table Contents"/>
    <w:qFormat/>
  </w:style>
  <w:style w:type="paragraph" w:customStyle="1" w:styleId="PreformattedText">
    <w:name w:val="Preformatted Text"/>
    <w:basedOn w:val="Normalny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Quotations">
    <w:name w:val="Quotations"/>
    <w:basedOn w:val="Normalny"/>
    <w:qFormat/>
    <w:pPr>
      <w:spacing w:after="283"/>
      <w:ind w:left="567" w:right="567"/>
    </w:pPr>
  </w:style>
  <w:style w:type="paragraph" w:customStyle="1" w:styleId="Figure">
    <w:name w:val="Figure"/>
    <w:basedOn w:val="Legenda"/>
    <w:qFormat/>
  </w:style>
  <w:style w:type="character" w:styleId="Nierozpoznanawzmianka">
    <w:name w:val="Unresolved Mention"/>
    <w:basedOn w:val="Domylnaczcionkaakapitu"/>
    <w:uiPriority w:val="99"/>
    <w:semiHidden/>
    <w:unhideWhenUsed/>
    <w:rsid w:val="00A94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kola.shopa@pg.edu.pl" TargetMode="External"/><Relationship Id="rId11" Type="http://schemas.openxmlformats.org/officeDocument/2006/relationships/hyperlink" Target="https://doi.org/10.24425/10.24425/opelre.2024.152682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dx.doi.org/10.21203/rs.3.rs-3982111/v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24425/opelre.2022.1419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Szopa</dc:creator>
  <dc:description/>
  <cp:lastModifiedBy>Mikołaj Szopa</cp:lastModifiedBy>
  <cp:revision>6</cp:revision>
  <dcterms:created xsi:type="dcterms:W3CDTF">2025-05-28T13:54:00Z</dcterms:created>
  <dcterms:modified xsi:type="dcterms:W3CDTF">2025-05-28T14:19:00Z</dcterms:modified>
  <dc:language>en-US</dc:language>
</cp:coreProperties>
</file>